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0203-2022-EnMs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四川汇利实业有限公司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成都市高新区（西区）百叶路53号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成都市高新区（西区）百叶路53号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塑料薄膜制品、药用铝箔（药包材）、药用包装复合膜、袋、聚氯乙烯固体药用包装硬片，聚氯乙烯/低密度聚乙烯药用复合包装硬片、聚氯乙烯/聚偏二氯乙烯药用复合包装硬片、聚三氟氯乙烯/聚氯乙烯固体药用复合包装硬片的生产所涉及的能源管理活动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