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7832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C64A4B" w:rsidTr="00977A12">
        <w:tc>
          <w:tcPr>
            <w:tcW w:w="1980" w:type="dxa"/>
          </w:tcPr>
          <w:p w:rsidR="00DA16FB" w:rsidRPr="00413330" w:rsidRDefault="00783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32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0177-2022-SA</w:t>
            </w:r>
            <w:bookmarkEnd w:id="0"/>
          </w:p>
        </w:tc>
      </w:tr>
      <w:tr w:rsidR="00C64A4B" w:rsidTr="00977A12">
        <w:tc>
          <w:tcPr>
            <w:tcW w:w="1980" w:type="dxa"/>
          </w:tcPr>
          <w:p w:rsidR="00DA16FB" w:rsidRPr="00413330" w:rsidRDefault="00783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32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霸州市三合众鑫家具有限责任公司</w:t>
            </w:r>
            <w:bookmarkEnd w:id="1"/>
          </w:p>
        </w:tc>
      </w:tr>
      <w:tr w:rsidR="00C64A4B" w:rsidTr="00977A12">
        <w:tc>
          <w:tcPr>
            <w:tcW w:w="1980" w:type="dxa"/>
          </w:tcPr>
          <w:p w:rsidR="00DA16FB" w:rsidRPr="00413330" w:rsidRDefault="00783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32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河北省廊坊市霸州市煎茶铺镇南庄头村南</w:t>
            </w:r>
            <w:bookmarkEnd w:id="2"/>
          </w:p>
        </w:tc>
      </w:tr>
      <w:tr w:rsidR="00C64A4B" w:rsidTr="00977A12">
        <w:tc>
          <w:tcPr>
            <w:tcW w:w="1980" w:type="dxa"/>
          </w:tcPr>
          <w:p w:rsidR="00DA16FB" w:rsidRPr="00413330" w:rsidRDefault="00783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32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河北省廊坊市霸州市煎茶铺镇南庄头村南</w:t>
            </w:r>
            <w:bookmarkEnd w:id="3"/>
          </w:p>
        </w:tc>
      </w:tr>
      <w:tr w:rsidR="00C64A4B" w:rsidTr="00977A12">
        <w:tc>
          <w:tcPr>
            <w:tcW w:w="1980" w:type="dxa"/>
          </w:tcPr>
          <w:p w:rsidR="00DA16FB" w:rsidRPr="00413330" w:rsidRDefault="00783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32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C64A4B" w:rsidTr="00977A12">
        <w:tc>
          <w:tcPr>
            <w:tcW w:w="1980" w:type="dxa"/>
          </w:tcPr>
          <w:p w:rsidR="00DA16FB" w:rsidRPr="00413330" w:rsidRDefault="007832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832A3" w:rsidP="00EF49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课桌椅（凳）、学习椅、排椅、餐桌椅、礼堂椅、学生上下床、公寓床、军用床、医疗床、床垫、床上用品、文件柜、更衣柜、密集柜、衣架、仓储货架、保险柜、工具柜、防盗门、电脑桌椅、办公桌、办公屏风、实验室设备、厨房设备、多媒体设备、音乐教材、体育器材、办公家具、板式家具、校用家具、教学教具、绘图桌椅、图书馆家具、教学仪器、教学黑板、电子白板、文教办公用品、美术器材、等候椅、广告牌、铁卷柜、儿童玩具、幼儿园配套设施、不锈钢制品、触摸一体机；网络技术研发，计算机软硬件技术研发、电动车充电设备、自助洗衣机及辅助设备、窗</w:t>
            </w:r>
            <w:r w:rsidRPr="00413330">
              <w:rPr>
                <w:sz w:val="28"/>
                <w:szCs w:val="28"/>
              </w:rPr>
              <w:t>帘、被褥、针纺织品的售后服务（销售的技术支持、配送安装、维修服务、退换货、投诉处理）（五星级）</w:t>
            </w:r>
            <w:bookmarkEnd w:id="5"/>
          </w:p>
        </w:tc>
      </w:tr>
      <w:tr w:rsidR="00C64A4B" w:rsidTr="00E74A60">
        <w:trPr>
          <w:trHeight w:val="1258"/>
        </w:trPr>
        <w:tc>
          <w:tcPr>
            <w:tcW w:w="1980" w:type="dxa"/>
          </w:tcPr>
          <w:p w:rsidR="007D6A31" w:rsidRPr="00413330" w:rsidRDefault="007832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32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32A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64A4B" w:rsidTr="005008E8">
        <w:tc>
          <w:tcPr>
            <w:tcW w:w="1980" w:type="dxa"/>
          </w:tcPr>
          <w:p w:rsidR="00E86073" w:rsidRPr="00413330" w:rsidRDefault="00783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F497A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64A4B" w:rsidTr="00977A12">
        <w:tc>
          <w:tcPr>
            <w:tcW w:w="1980" w:type="dxa"/>
          </w:tcPr>
          <w:p w:rsidR="00174494" w:rsidRPr="00413330" w:rsidRDefault="00783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32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32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64A4B" w:rsidTr="002B24C2">
        <w:tc>
          <w:tcPr>
            <w:tcW w:w="1980" w:type="dxa"/>
          </w:tcPr>
          <w:p w:rsidR="002B24C2" w:rsidRPr="00413330" w:rsidRDefault="00783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EF497A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3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F49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022-3-10</w:t>
            </w:r>
            <w:bookmarkStart w:id="19" w:name="_GoBack"/>
            <w:bookmarkEnd w:id="19"/>
          </w:p>
        </w:tc>
      </w:tr>
      <w:tr w:rsidR="00C64A4B" w:rsidTr="00977A12">
        <w:tc>
          <w:tcPr>
            <w:tcW w:w="1980" w:type="dxa"/>
          </w:tcPr>
          <w:p w:rsidR="00174494" w:rsidRPr="00413330" w:rsidRDefault="00783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32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32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64A4B" w:rsidTr="00977A12">
        <w:tc>
          <w:tcPr>
            <w:tcW w:w="1980" w:type="dxa"/>
          </w:tcPr>
          <w:p w:rsidR="00174494" w:rsidRPr="00174494" w:rsidRDefault="007832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32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32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2A3" w:rsidRDefault="007832A3" w:rsidP="00EF497A">
      <w:r>
        <w:separator/>
      </w:r>
    </w:p>
  </w:endnote>
  <w:endnote w:type="continuationSeparator" w:id="0">
    <w:p w:rsidR="007832A3" w:rsidRDefault="007832A3" w:rsidP="00EF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2A3" w:rsidRDefault="007832A3" w:rsidP="00EF497A">
      <w:r>
        <w:separator/>
      </w:r>
    </w:p>
  </w:footnote>
  <w:footnote w:type="continuationSeparator" w:id="0">
    <w:p w:rsidR="007832A3" w:rsidRDefault="007832A3" w:rsidP="00EF4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4A4B"/>
    <w:rsid w:val="007832A3"/>
    <w:rsid w:val="00C64A4B"/>
    <w:rsid w:val="00EF4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D4C774-3D09-4887-979B-14C7B2997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C9650-B6C5-4B75-B49E-EF0A336C3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2022-03-10T04:53:00Z</dcterms:modified>
</cp:coreProperties>
</file>