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56-2020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品尚物业服务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西湖区文三西路658号西溪别墅会馆一楼营业用房1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西湖区文三西路658号西溪别墅会馆一楼营业用房1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物业管理服务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11</w:t>
            </w:r>
            <w:bookmarkStart w:id="19" w:name="_GoBack"/>
            <w:bookmarkEnd w:id="19"/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B305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11T02:4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B8A0F8F74B74C31A1476F05288ECCFE</vt:lpwstr>
  </property>
</Properties>
</file>