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瑞邦农化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如东沿海经济开发区海滨二路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如东沿海经济开发区海滨二路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农药登记证范围内并获准生产的“REPONT”牌农药原药的生产和销售及杀虫剂、除草剂、杀菌剂、植物生长调节剂的加工、分装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