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0085-2017</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大庆利恒科技开发有限公司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黑龙江省大庆市高新区火炬新街24号金鹰国际写字楼1-1514</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大庆市香江时代广场4栋17号</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MMS：监督第4次</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MMS:石化设备及管道用系列电子定位清管器的生产及服务和管道用系列管道绝缘支架及绝缘接头的组装加工及服务等产品质量、经营管理、节能降耗、环境监测等方面有关的所有活动的测量过程、部门、场所，实际位置。</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2021-09-17</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