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丹阳龙江钢铁有限公司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丹阳开发区大泊埝庙村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丹阳开发区大泊埝庙村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MMS:钢坯、建筑用带肋钢筋、棒材生产；金属废料和碎屑加工处理，钢渣、水渣销售。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