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顺彤包装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桐城市同安南路99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桐城市同安南路99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复合膜（袋）的生产、激光全息（膜）纸、转移喷铝纸的印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