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宁波世茂铜业股份有限公司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余姚市小曹娥镇滨海产业园区曹朗水库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余姚市小曹娥镇滨海产业园区曹朗水库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MMS:铜治炼，紫铜丝、电线、电缆、接插件、铜棒、铜板、电机、电磁线的制造、加工、黄金批发;自营和代理货物和技术的进出口、但国家限定经验或禁止进出口的货物或技术除外。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