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天工工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丹阳市丹北镇后巷前巷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丹阳市丹北镇后巷通港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具、刃具、量具、建筑五金件及五金件的开发、生产、销售，工具钢、模具钢的冶炼、销售，进出口业务（国家限定公司经营或禁止进出口的商品及技术除外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