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0098-2017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江苏海威塑业科技有限公司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江阴市徐霞客镇马镇环镇北路3号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江阴市徐霞客镇马镇环镇北路3号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MMS:给水用聚乙烯（PE）管材、管件，给水用钢丝网增强（聚乙烯）复合管，电熔管件等原料质量、产品质量、经营管理、节能降耗、环境监测等方面有关的所有活动。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2021-11-04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