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E3B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3B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1230-2021-SA</w:t>
            </w:r>
            <w:bookmarkEnd w:id="0"/>
          </w:p>
        </w:tc>
      </w:tr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3B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江西星特消防设备有限公司</w:t>
            </w:r>
            <w:bookmarkEnd w:id="1"/>
          </w:p>
        </w:tc>
      </w:tr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3B3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江西省宜春市樟树市金属产业创业园区经开西五路</w:t>
            </w:r>
            <w:bookmarkEnd w:id="2"/>
          </w:p>
        </w:tc>
      </w:tr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3B3F" w:rsidP="001E3B3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江西省宜春市樟树市金属产业创业园区经开西五路</w:t>
            </w:r>
            <w:bookmarkEnd w:id="3"/>
          </w:p>
        </w:tc>
      </w:tr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3B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539CC" w:rsidTr="00977A12">
        <w:tc>
          <w:tcPr>
            <w:tcW w:w="1980" w:type="dxa"/>
          </w:tcPr>
          <w:p w:rsidR="00DA16FB" w:rsidRPr="00413330" w:rsidRDefault="001E3B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E3B3F" w:rsidP="001E3B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消防设备的生产及消防器材、</w:t>
            </w:r>
            <w:proofErr w:type="gramStart"/>
            <w:r w:rsidRPr="00413330">
              <w:rPr>
                <w:sz w:val="28"/>
                <w:szCs w:val="28"/>
              </w:rPr>
              <w:t>钢艺制品</w:t>
            </w:r>
            <w:proofErr w:type="gramEnd"/>
            <w:r w:rsidRPr="00413330">
              <w:rPr>
                <w:sz w:val="28"/>
                <w:szCs w:val="28"/>
              </w:rPr>
              <w:t>架（密集架、书架、货架）、钢制办公家具的销售所涉及的售后服务（销售的技术支持、配送安装、维修服务、退换货、投诉处理）五星级</w:t>
            </w:r>
            <w:bookmarkEnd w:id="5"/>
          </w:p>
        </w:tc>
      </w:tr>
      <w:tr w:rsidR="00C539CC" w:rsidTr="00E74A60">
        <w:trPr>
          <w:trHeight w:val="1258"/>
        </w:trPr>
        <w:tc>
          <w:tcPr>
            <w:tcW w:w="1980" w:type="dxa"/>
          </w:tcPr>
          <w:p w:rsidR="007D6A31" w:rsidRPr="00413330" w:rsidRDefault="001E3B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3B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3B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39CC" w:rsidTr="005008E8">
        <w:tc>
          <w:tcPr>
            <w:tcW w:w="1980" w:type="dxa"/>
          </w:tcPr>
          <w:p w:rsidR="00E86073" w:rsidRPr="00413330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E3B3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539C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39CC" w:rsidTr="00977A12">
        <w:tc>
          <w:tcPr>
            <w:tcW w:w="1980" w:type="dxa"/>
          </w:tcPr>
          <w:p w:rsidR="00174494" w:rsidRPr="00413330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3B3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3B3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39CC" w:rsidTr="002B24C2">
        <w:tc>
          <w:tcPr>
            <w:tcW w:w="1980" w:type="dxa"/>
          </w:tcPr>
          <w:p w:rsidR="002B24C2" w:rsidRPr="00413330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3B3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539CC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3B3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C539CC" w:rsidTr="00977A12">
        <w:tc>
          <w:tcPr>
            <w:tcW w:w="1980" w:type="dxa"/>
          </w:tcPr>
          <w:p w:rsidR="00174494" w:rsidRPr="00413330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3B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3B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39CC" w:rsidTr="00977A12">
        <w:tc>
          <w:tcPr>
            <w:tcW w:w="1980" w:type="dxa"/>
          </w:tcPr>
          <w:p w:rsidR="00174494" w:rsidRPr="00174494" w:rsidRDefault="001E3B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3B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3B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9CC"/>
    <w:rsid w:val="001E3B3F"/>
    <w:rsid w:val="00C5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2021-12-06T08:11:00Z</dcterms:modified>
</cp:coreProperties>
</file>