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23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5CE6" w:rsidTr="00977A12">
        <w:tc>
          <w:tcPr>
            <w:tcW w:w="1980" w:type="dxa"/>
          </w:tcPr>
          <w:p w:rsidR="00DA16FB" w:rsidRPr="00413330" w:rsidRDefault="001023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23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1108-2021-QE</w:t>
            </w:r>
            <w:bookmarkEnd w:id="0"/>
          </w:p>
        </w:tc>
      </w:tr>
      <w:tr w:rsidR="00CB5CE6" w:rsidTr="00977A12">
        <w:tc>
          <w:tcPr>
            <w:tcW w:w="1980" w:type="dxa"/>
          </w:tcPr>
          <w:p w:rsidR="00DA16FB" w:rsidRPr="00413330" w:rsidRDefault="001023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23B5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安吉县天驰竹木</w:t>
            </w:r>
            <w:proofErr w:type="gramEnd"/>
            <w:r w:rsidRPr="00413330">
              <w:rPr>
                <w:sz w:val="28"/>
                <w:szCs w:val="28"/>
              </w:rPr>
              <w:t>业有限公司</w:t>
            </w:r>
            <w:bookmarkEnd w:id="1"/>
          </w:p>
        </w:tc>
      </w:tr>
      <w:tr w:rsidR="00CB5CE6" w:rsidTr="00977A12">
        <w:tc>
          <w:tcPr>
            <w:tcW w:w="1980" w:type="dxa"/>
          </w:tcPr>
          <w:p w:rsidR="00DA16FB" w:rsidRPr="00413330" w:rsidRDefault="001023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23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安吉县上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乡刘家塘村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CB5CE6" w:rsidTr="00977A12">
        <w:tc>
          <w:tcPr>
            <w:tcW w:w="1980" w:type="dxa"/>
          </w:tcPr>
          <w:p w:rsidR="00DA16FB" w:rsidRPr="00413330" w:rsidRDefault="001023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23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安吉县上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乡刘家塘村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CB5CE6" w:rsidTr="00977A12">
        <w:tc>
          <w:tcPr>
            <w:tcW w:w="1980" w:type="dxa"/>
          </w:tcPr>
          <w:p w:rsidR="00DA16FB" w:rsidRPr="00413330" w:rsidRDefault="001023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23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B5CE6" w:rsidTr="00977A12">
        <w:tc>
          <w:tcPr>
            <w:tcW w:w="1980" w:type="dxa"/>
          </w:tcPr>
          <w:p w:rsidR="00DA16FB" w:rsidRPr="00413330" w:rsidRDefault="001023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023B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重组竹地板的研发、加工（除竹拉丝、竹染色、竹漂白）</w:t>
            </w:r>
          </w:p>
          <w:p w:rsidR="00174494" w:rsidRPr="00413330" w:rsidRDefault="001023B5" w:rsidP="001023B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重组竹地板的研发、加工（除竹拉丝、竹染色、竹漂白）所涉及场所的相关环境管理活动</w:t>
            </w:r>
            <w:bookmarkEnd w:id="5"/>
          </w:p>
        </w:tc>
      </w:tr>
      <w:tr w:rsidR="00CB5CE6" w:rsidTr="00E74A60">
        <w:trPr>
          <w:trHeight w:val="1258"/>
        </w:trPr>
        <w:tc>
          <w:tcPr>
            <w:tcW w:w="1980" w:type="dxa"/>
          </w:tcPr>
          <w:p w:rsidR="007D6A31" w:rsidRPr="00413330" w:rsidRDefault="001023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23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23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5CE6" w:rsidTr="005008E8">
        <w:tc>
          <w:tcPr>
            <w:tcW w:w="1980" w:type="dxa"/>
          </w:tcPr>
          <w:p w:rsidR="00E86073" w:rsidRPr="00413330" w:rsidRDefault="001023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023B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5CE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B5CE6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5CE6" w:rsidTr="00977A12">
        <w:tc>
          <w:tcPr>
            <w:tcW w:w="1980" w:type="dxa"/>
          </w:tcPr>
          <w:p w:rsidR="00174494" w:rsidRPr="00413330" w:rsidRDefault="001023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23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23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5CE6" w:rsidTr="002B24C2">
        <w:tc>
          <w:tcPr>
            <w:tcW w:w="1980" w:type="dxa"/>
          </w:tcPr>
          <w:p w:rsidR="002B24C2" w:rsidRPr="00413330" w:rsidRDefault="001023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023B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5CE6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23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23B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2021-11-10</w:t>
            </w:r>
          </w:p>
        </w:tc>
      </w:tr>
      <w:tr w:rsidR="00CB5CE6" w:rsidTr="00977A12">
        <w:tc>
          <w:tcPr>
            <w:tcW w:w="1980" w:type="dxa"/>
          </w:tcPr>
          <w:p w:rsidR="00174494" w:rsidRPr="00413330" w:rsidRDefault="001023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23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23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5CE6" w:rsidTr="00977A12">
        <w:tc>
          <w:tcPr>
            <w:tcW w:w="1980" w:type="dxa"/>
          </w:tcPr>
          <w:p w:rsidR="00174494" w:rsidRPr="00174494" w:rsidRDefault="001023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23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23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5CE6"/>
    <w:rsid w:val="001023B5"/>
    <w:rsid w:val="00CB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2021-11-10T05:43:00Z</dcterms:modified>
</cp:coreProperties>
</file>