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51233">
      <w:pPr>
        <w:pStyle w:val="7"/>
        <w:widowControl/>
        <w:spacing w:beforeAutospacing="0" w:afterAutospacing="0" w:line="360" w:lineRule="exact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风险评估报告</w:t>
      </w:r>
    </w:p>
    <w:p w14:paraId="7000DD76">
      <w:pPr>
        <w:rPr>
          <w:rFonts w:hint="eastAsia"/>
        </w:rPr>
      </w:pPr>
    </w:p>
    <w:tbl>
      <w:tblPr>
        <w:tblStyle w:val="9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7948"/>
      </w:tblGrid>
      <w:tr w14:paraId="026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B1CB04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项目名称</w:t>
            </w:r>
          </w:p>
        </w:tc>
        <w:tc>
          <w:tcPr>
            <w:tcW w:w="7948" w:type="dxa"/>
            <w:noWrap/>
            <w:vAlign w:val="center"/>
          </w:tcPr>
          <w:p w14:paraId="79276AB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  <w:t>组织名称：唐山市特博科技有限公司</w:t>
            </w:r>
          </w:p>
        </w:tc>
      </w:tr>
      <w:tr w14:paraId="0E2E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4D0B45E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目的</w:t>
            </w:r>
          </w:p>
        </w:tc>
        <w:tc>
          <w:tcPr>
            <w:tcW w:w="7948" w:type="dxa"/>
            <w:noWrap/>
            <w:vAlign w:val="center"/>
          </w:tcPr>
          <w:p w14:paraId="29697AF3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因专业代码评定不准确其风险发生的严重性或可能性</w:t>
            </w:r>
          </w:p>
        </w:tc>
      </w:tr>
      <w:tr w14:paraId="1007A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41AD26D6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原则</w:t>
            </w:r>
          </w:p>
        </w:tc>
        <w:tc>
          <w:tcPr>
            <w:tcW w:w="7948" w:type="dxa"/>
            <w:noWrap/>
            <w:vAlign w:val="center"/>
          </w:tcPr>
          <w:p w14:paraId="19008A0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ISC-QP-18《认证风险辨识和控制程序》</w:t>
            </w:r>
          </w:p>
          <w:p w14:paraId="7CCCA668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ISC-ZY-17-01《认证风险管理和处置方法》</w:t>
            </w:r>
          </w:p>
        </w:tc>
      </w:tr>
      <w:tr w14:paraId="3F3C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225" w:type="dxa"/>
            <w:noWrap/>
            <w:vAlign w:val="center"/>
          </w:tcPr>
          <w:p w14:paraId="0F69CFD3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评估范围</w:t>
            </w:r>
          </w:p>
        </w:tc>
        <w:tc>
          <w:tcPr>
            <w:tcW w:w="7948" w:type="dxa"/>
            <w:noWrap/>
            <w:vAlign w:val="center"/>
          </w:tcPr>
          <w:p w14:paraId="74894FDF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审核类型：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Q初审</w:t>
            </w:r>
          </w:p>
          <w:p w14:paraId="22108F59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企业认证范围：</w:t>
            </w:r>
          </w:p>
          <w:p w14:paraId="61595E5A">
            <w:pPr>
              <w:pStyle w:val="7"/>
              <w:widowControl/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Q:铁路机车车辆配件（电阻器）检修及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销售</w:t>
            </w:r>
          </w:p>
          <w:p w14:paraId="374D604E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原评定专业：</w:t>
            </w:r>
            <w:bookmarkStart w:id="0" w:name="专业代码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Q:22.06.00,29.03.01</w:t>
            </w:r>
          </w:p>
          <w:bookmarkEnd w:id="0"/>
          <w:p w14:paraId="7A922B8D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现修订专业：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Q:22.06.00,29.10.07</w:t>
            </w:r>
          </w:p>
        </w:tc>
      </w:tr>
      <w:tr w14:paraId="1E70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225" w:type="dxa"/>
            <w:noWrap/>
            <w:vAlign w:val="center"/>
          </w:tcPr>
          <w:p w14:paraId="53A599FC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技术部对该企业管理体系文件及审核案卷进行复核；</w:t>
            </w:r>
          </w:p>
        </w:tc>
        <w:tc>
          <w:tcPr>
            <w:tcW w:w="7948" w:type="dxa"/>
            <w:noWrap/>
            <w:vAlign w:val="center"/>
          </w:tcPr>
          <w:p w14:paraId="0C9198FF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复核结果：</w:t>
            </w:r>
          </w:p>
          <w:p w14:paraId="5D368F5C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经案卷复核，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Q,29.10.07专业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审核组长张丽支持此专业的审核，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审核证据支撑认证范围，案卷符合要求。</w:t>
            </w:r>
          </w:p>
          <w:p w14:paraId="1482C5C7">
            <w:pPr>
              <w:pStyle w:val="7"/>
              <w:widowControl/>
              <w:tabs>
                <w:tab w:val="left" w:pos="5722"/>
              </w:tabs>
              <w:spacing w:beforeAutospacing="0" w:afterAutospacing="0" w:line="360" w:lineRule="exact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风险等级：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低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风险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ab/>
            </w:r>
          </w:p>
        </w:tc>
      </w:tr>
      <w:tr w14:paraId="4892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12526BCD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措施</w:t>
            </w:r>
          </w:p>
        </w:tc>
        <w:tc>
          <w:tcPr>
            <w:tcW w:w="7948" w:type="dxa"/>
            <w:noWrap/>
            <w:vAlign w:val="center"/>
          </w:tcPr>
          <w:p w14:paraId="5469552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1.方案策划记录变更过程；</w:t>
            </w:r>
          </w:p>
          <w:p w14:paraId="6565811D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2.认证决定修订小类，下次审核时按修改后小类安排审核员</w:t>
            </w:r>
          </w:p>
          <w:p w14:paraId="1912C1C4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3.加强培训和管理，定期组织合同评审人员培训。</w:t>
            </w:r>
          </w:p>
        </w:tc>
      </w:tr>
      <w:tr w14:paraId="1519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5" w:type="dxa"/>
            <w:noWrap/>
            <w:vAlign w:val="center"/>
          </w:tcPr>
          <w:p w14:paraId="6EB10444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风险评估的结论</w:t>
            </w:r>
          </w:p>
          <w:p w14:paraId="654F4541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</w:p>
        </w:tc>
        <w:tc>
          <w:tcPr>
            <w:tcW w:w="7948" w:type="dxa"/>
            <w:noWrap/>
            <w:vAlign w:val="center"/>
          </w:tcPr>
          <w:p w14:paraId="080266FE">
            <w:pPr>
              <w:pStyle w:val="7"/>
              <w:widowControl/>
              <w:spacing w:beforeAutospacing="0" w:afterAutospacing="0" w:line="360" w:lineRule="exac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对项目对风险识别较为全面，风险等级评估基本正确，相应的控制措施基本合理，通过措施的实施，公司认证过程的风险控制基本有效</w:t>
            </w:r>
          </w:p>
        </w:tc>
      </w:tr>
      <w:tr w14:paraId="76B6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2225" w:type="dxa"/>
            <w:noWrap/>
            <w:vAlign w:val="center"/>
          </w:tcPr>
          <w:p w14:paraId="6D49596B">
            <w:pPr>
              <w:pStyle w:val="7"/>
              <w:widowControl/>
              <w:spacing w:beforeAutospacing="0" w:afterAutospacing="0" w:line="360" w:lineRule="exact"/>
              <w:jc w:val="center"/>
              <w:rPr>
                <w:rFonts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风险评估成员</w:t>
            </w:r>
          </w:p>
        </w:tc>
        <w:tc>
          <w:tcPr>
            <w:tcW w:w="7948" w:type="dxa"/>
            <w:noWrap/>
            <w:vAlign w:val="center"/>
          </w:tcPr>
          <w:p w14:paraId="50E717B3">
            <w:pPr>
              <w:pStyle w:val="16"/>
              <w:bidi w:val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1522730</wp:posOffset>
                  </wp:positionH>
                  <wp:positionV relativeFrom="paragraph">
                    <wp:posOffset>401320</wp:posOffset>
                  </wp:positionV>
                  <wp:extent cx="1072515" cy="551180"/>
                  <wp:effectExtent l="0" t="0" r="13335" b="1270"/>
                  <wp:wrapNone/>
                  <wp:docPr id="2" name="图片 2" descr="c0de0d8c-c83c-4cd3-8983-698e9da690b2_微信图片_20240628091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0de0d8c-c83c-4cd3-8983-698e9da690b2_微信图片_2024062809115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515" cy="55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222250</wp:posOffset>
                  </wp:positionV>
                  <wp:extent cx="1216025" cy="694055"/>
                  <wp:effectExtent l="0" t="0" r="0" b="0"/>
                  <wp:wrapTopAndBottom/>
                  <wp:docPr id="5" name="图片 5" descr="刘达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刘达军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7171F16">
            <w:pPr>
              <w:pStyle w:val="7"/>
              <w:widowControl/>
              <w:spacing w:beforeAutospacing="0" w:afterAutospacing="0" w:line="360" w:lineRule="exact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 xml:space="preserve">                                    日期：202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6.01.29</w:t>
            </w:r>
          </w:p>
        </w:tc>
      </w:tr>
    </w:tbl>
    <w:p w14:paraId="0795B749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D924">
    <w:pPr>
      <w:pStyle w:val="6"/>
      <w:pBdr>
        <w:bottom w:val="thinThickSmallGap" w:color="auto" w:sz="24" w:space="1"/>
      </w:pBdr>
      <w:spacing w:after="120"/>
      <w:ind w:right="-126" w:rightChars="-60"/>
      <w:jc w:val="left"/>
      <w:rPr>
        <w:rFonts w:ascii="楷体_GB2312" w:eastAsia="楷体_GB2312"/>
        <w:b/>
        <w:szCs w:val="21"/>
      </w:rPr>
    </w:pPr>
    <w:r>
      <w:rPr>
        <w:rFonts w:hint="eastAsia" w:ascii="楷体_GB2312" w:eastAsia="楷体_GB2312"/>
        <w:b/>
        <w:sz w:val="21"/>
        <w:szCs w:val="21"/>
      </w:rPr>
      <w:t xml:space="preserve">北京国标联合认证有限公司                                                 </w:t>
    </w:r>
    <w:r>
      <w:rPr>
        <w:rFonts w:ascii="楷体_GB2312" w:eastAsia="楷体_GB2312"/>
        <w:b/>
        <w:sz w:val="21"/>
        <w:szCs w:val="21"/>
      </w:rPr>
      <w:t>ISC-QR-T-10</w:t>
    </w:r>
    <w:r>
      <w:rPr>
        <w:rFonts w:hint="eastAsia" w:ascii="楷体_GB2312" w:eastAsia="楷体_GB2312"/>
        <w:b/>
        <w:sz w:val="21"/>
        <w:szCs w:val="21"/>
      </w:rPr>
      <w:t>-1</w:t>
    </w:r>
    <w:r>
      <w:rPr>
        <w:rFonts w:ascii="楷体_GB2312" w:eastAsia="楷体_GB2312"/>
        <w:b/>
        <w:sz w:val="21"/>
        <w:szCs w:val="21"/>
      </w:rPr>
      <w:t>(B/</w:t>
    </w:r>
    <w:r>
      <w:rPr>
        <w:rFonts w:hint="eastAsia" w:ascii="楷体_GB2312" w:eastAsia="楷体_GB2312"/>
        <w:b/>
        <w:sz w:val="21"/>
        <w:szCs w:val="21"/>
      </w:rPr>
      <w:t>1</w:t>
    </w:r>
    <w:r>
      <w:rPr>
        <w:rFonts w:ascii="楷体_GB2312" w:eastAsia="楷体_GB2312"/>
        <w:b/>
        <w:sz w:val="21"/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F658BE"/>
    <w:rsid w:val="002A0BAD"/>
    <w:rsid w:val="002F1077"/>
    <w:rsid w:val="00353B1B"/>
    <w:rsid w:val="006D29B9"/>
    <w:rsid w:val="00C51114"/>
    <w:rsid w:val="00DA2A0D"/>
    <w:rsid w:val="00F658BE"/>
    <w:rsid w:val="01DE64A6"/>
    <w:rsid w:val="049A7BD3"/>
    <w:rsid w:val="04F43640"/>
    <w:rsid w:val="052B3D79"/>
    <w:rsid w:val="05CA098C"/>
    <w:rsid w:val="06F061D0"/>
    <w:rsid w:val="07126147"/>
    <w:rsid w:val="0BA91C19"/>
    <w:rsid w:val="0D0E004C"/>
    <w:rsid w:val="0D773979"/>
    <w:rsid w:val="14921C21"/>
    <w:rsid w:val="159D1A63"/>
    <w:rsid w:val="16715EFB"/>
    <w:rsid w:val="17D42150"/>
    <w:rsid w:val="18644328"/>
    <w:rsid w:val="19B014EE"/>
    <w:rsid w:val="19E971DB"/>
    <w:rsid w:val="1B8A5D59"/>
    <w:rsid w:val="1C4F3DCA"/>
    <w:rsid w:val="1DE55F0B"/>
    <w:rsid w:val="1E5437F8"/>
    <w:rsid w:val="1F11289D"/>
    <w:rsid w:val="1F374545"/>
    <w:rsid w:val="20B056F6"/>
    <w:rsid w:val="2298789E"/>
    <w:rsid w:val="23333275"/>
    <w:rsid w:val="25874ECB"/>
    <w:rsid w:val="27AE7502"/>
    <w:rsid w:val="27E53EA0"/>
    <w:rsid w:val="28675F2E"/>
    <w:rsid w:val="29EE786A"/>
    <w:rsid w:val="2A7E571E"/>
    <w:rsid w:val="2A9340C9"/>
    <w:rsid w:val="2AE536E5"/>
    <w:rsid w:val="2D43138F"/>
    <w:rsid w:val="308E14B0"/>
    <w:rsid w:val="310831DC"/>
    <w:rsid w:val="320043E9"/>
    <w:rsid w:val="34591189"/>
    <w:rsid w:val="3569521C"/>
    <w:rsid w:val="360138A5"/>
    <w:rsid w:val="38F52D30"/>
    <w:rsid w:val="39277F85"/>
    <w:rsid w:val="39774212"/>
    <w:rsid w:val="39F96B6F"/>
    <w:rsid w:val="3D73076D"/>
    <w:rsid w:val="3E1C09F3"/>
    <w:rsid w:val="41924548"/>
    <w:rsid w:val="46A85B5A"/>
    <w:rsid w:val="4AC91BE2"/>
    <w:rsid w:val="4B136DE7"/>
    <w:rsid w:val="4C3D74BE"/>
    <w:rsid w:val="4DB27309"/>
    <w:rsid w:val="4DFD0721"/>
    <w:rsid w:val="4E8F5875"/>
    <w:rsid w:val="50ED35B2"/>
    <w:rsid w:val="52C64D65"/>
    <w:rsid w:val="543F498B"/>
    <w:rsid w:val="54DE79EF"/>
    <w:rsid w:val="561548D9"/>
    <w:rsid w:val="56583FBC"/>
    <w:rsid w:val="58BC0B9B"/>
    <w:rsid w:val="5AC237FF"/>
    <w:rsid w:val="5B8322E4"/>
    <w:rsid w:val="5CE636C5"/>
    <w:rsid w:val="5D425D84"/>
    <w:rsid w:val="5F76698D"/>
    <w:rsid w:val="5FEB66AA"/>
    <w:rsid w:val="60164DCA"/>
    <w:rsid w:val="603C7BD7"/>
    <w:rsid w:val="62303A5F"/>
    <w:rsid w:val="62877FCE"/>
    <w:rsid w:val="637608E5"/>
    <w:rsid w:val="677F6056"/>
    <w:rsid w:val="68D865C8"/>
    <w:rsid w:val="68E02D0E"/>
    <w:rsid w:val="6A5258FA"/>
    <w:rsid w:val="6A591736"/>
    <w:rsid w:val="6A6257BB"/>
    <w:rsid w:val="6AC91C8B"/>
    <w:rsid w:val="6B20545A"/>
    <w:rsid w:val="6BAC45E0"/>
    <w:rsid w:val="6F841B23"/>
    <w:rsid w:val="71693AB7"/>
    <w:rsid w:val="74CD5E79"/>
    <w:rsid w:val="75BF3DF4"/>
    <w:rsid w:val="76FF1AB3"/>
    <w:rsid w:val="784776CF"/>
    <w:rsid w:val="788C56D0"/>
    <w:rsid w:val="7BCE46CB"/>
    <w:rsid w:val="7D283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ody Text"/>
    <w:basedOn w:val="1"/>
    <w:qFormat/>
    <w:uiPriority w:val="1"/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 w:cs="Times New Roman"/>
      <w:spacing w:val="8"/>
      <w:sz w:val="24"/>
      <w:szCs w:val="20"/>
    </w:rPr>
  </w:style>
  <w:style w:type="character" w:customStyle="1" w:styleId="15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385</Words>
  <Characters>464</Characters>
  <Lines>4</Lines>
  <Paragraphs>1</Paragraphs>
  <TotalTime>9</TotalTime>
  <ScaleCrop>false</ScaleCrop>
  <LinksUpToDate>false</LinksUpToDate>
  <CharactersWithSpaces>501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2024-07-19T00:21:00Z</dcterms:created>
  <dc:creator>79137</dc:creator>
  <cp:lastModifiedBy>admin</cp:lastModifiedBy>
  <dcterms:modified xsi:type="dcterms:W3CDTF">2026-01-29T07:50:30Z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86238CCFD87140AC8945F9CA13C72ED3_13</vt:lpwstr>
  </property>
  <property fmtid="{D5CDD505-2E9C-101B-9397-08002B2CF9AE}" pid="4" name="KSOTemplateDocerSaveRecord">
    <vt:lpwstr>eyJoZGlkIjoiYmE0MDExODg0MWUxZmE2YjU0ZDZmOTdkODg5ZTE1NDYifQ==</vt:lpwstr>
  </property>
</Properties>
</file>