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0480-2021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国电南京自动化股份有限公司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南京市江宁开发区水阁路39号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南京市江宁开发区水阁路39号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应用软件的设计开发和计算机信息系统集成；电力自动化系统（输变电自动化系统、配电用电自动化系统、继电保护系统）的设计、开发、生产和服务；电力自动化系统（发电厂自动化系统、变频节能系统）；轨道交通监控系统（电气化铁路电力自动化系统、城市轨道交通监控系统）；水电站自动化系统；水利工程自动化系统、电力（新能源发电）工程控制系统的生产和服务；电力一次设备智能组件和电力互感器设计、开发、生产和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