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0042-2017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四川蜀旺新能源股份有限公司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绵阳经济技术开发区南湖电子信息工业园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绵阳经济技术开发区南湖电子信息工业园，四川省成都市温江区成都海峡两岸科技产业开发园科盛路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太阳能热水器、太阳能路灯及太阳能路灯组件【路灯杆、LED路灯灯具（36V及以下）】、市电路灯、太阳能杀虫灯、光伏组件、光伏发电产品、光伏提灌站的研发、生产、销售、安装服务；水利水电工程、电力工程、城市及道路照明工程、建筑机电安装工程的施工和调试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