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0003-2020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杭州海豪实业有限公司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杭州市余杭区杭州余杭经济技术开发区唐梅路19号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杭州市余杭区杭州余杭经济技术开发区唐梅路19号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MMS:木制办公家具的生产和销售。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2021-02-02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