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上海孚因流体动力设备股份有限公司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嘉定区南翔镇科盛路598号2幢1楼B区、2、3楼厂房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嘉定区南翔镇科盛路598号2幢1楼B区、2、3楼厂房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MMS:电动执行器制造，销售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