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河北元鹏教学设备有限公司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盐山县正港路南，小南马村南侧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河北省盐山县平津大街玫瑰花园4号楼3单元102室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设备、健身路径器材、音体美卫劳器材、体质检测器材、多媒体教室设备、图书室设备、电子显示屏、儿童游乐设施及幼教玩具、课桌椅、公寓用品、学生服装、餐厅厨房设备、办公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设备、健身路径器材、音体美卫劳器材、体质检测器材、多媒体教室设备、图书室设备、电子显示屏、儿童游乐设施及幼教玩具、课桌椅、公寓用品、学生服装、餐厅厨房设备、办公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设备、健身路径器材、音体美卫劳器材、体质检测器材、多媒体教室设备、图书室设备、电子显示屏、儿童游乐设施及幼教玩具、课桌椅、公寓用品、学生服装、餐厅厨房设备、办公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3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F6A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2021-06-16T07:40:58Z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827F0253ED064C28ACC26B179D693CB5</vt:lpwstr>
  </property>
</Properties>
</file>