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0264-2019-QEO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河北鼎冠教学器材制造有限公司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河北省保定市唐县王京镇西安乐村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河北省保定市唐县王京镇西安乐村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Q：监督第2次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E:音体美器材、教学仪器、健身器材、学生课桌椅床、办公家具、厨房设备、劳技器材、电器、电脑耗材、实验室设备、玩具（对儿童有危害的除外）的销售及相关环境管理活动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Q:音体美器材、教学仪器、健身器材、学生课桌椅床、办公家具、厨房设备、劳技器材、电器、电脑耗材、实验室设备、玩具（对儿童有危害的除外）的销售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O:音体美器材、教学仪器、健身器材、学生课桌椅床、办公家具、厨房设备、劳技器材、电器、电脑耗材、实验室设备、玩具（对儿童有危害的除外）的销售及相关职业健康安全管理活动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9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1B36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2021-06-10T01:09:08Z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90D55A0B25DA40D9AF3E58B1C016AEA7</vt:lpwstr>
  </property>
</Properties>
</file>