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0059-2020-QEO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北京京研电力工程设计有限公司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北京市海淀区羊坊店东路21号院1号楼601房间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北京市海淀区羊坊店东路21号院1号楼601房间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Q:电力工程技术咨询；资质范围内的电力工程（变电工程、送电工程）设计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E:电力工程技术咨询；资质范围内的电力工程（变电工程、送电工程）设计及其场所所涉及的环境管理活动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O:电力工程技术咨询；资质范围内的电力工程（变电工程、送电工程）设计及其场所所涉及的职业健康安全管理活动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50545"/>
                  <wp:effectExtent l="0" t="0" r="0" b="1333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667311"/>
    <w:rsid w:val="22813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2021-06-05T11:27:26Z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B46F176CD2E3459EAD16AC7BF7E5F7AF</vt:lpwstr>
  </property>
</Properties>
</file>