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0009-2020-EI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江西鸿昇家具有限公司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江西省宜春市樟树市张家山工业园十一号路西侧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江西省宜春市樟树市张家山工业园十一号路西侧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EI:办公家具、木质家具、钢木家具的设计、生产所涉及的诚信管理活动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86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2021-05-26T14:28:56Z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F5E155F493D84CF9A6AD625849AED754</vt:lpwstr>
  </property>
</Properties>
</file>