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0357-2021-Q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天津市泽兴铁路设施有限公司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天津市静海区双塘高档五金制品产业园崔杨路与静陈路交口南100米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天津市静海区双塘高档五金制品产业园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Q:金属表面处理（镀锌除外）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6D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2021-05-21T10:04:20Z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CF42086E8F544A3288F639278A582834</vt:lpwstr>
  </property>
</Properties>
</file>