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rFonts w:hint="default" w:eastAsiaTheme="minorEastAsia"/>
                <w:sz w:val="28"/>
                <w:szCs w:val="28"/>
                <w:lang w:val="en-US" w:eastAsia="zh-CN"/>
              </w:rPr>
            </w:pPr>
            <w:bookmarkStart w:id="0" w:name="合同编号"/>
            <w:r>
              <w:rPr>
                <w:sz w:val="28"/>
                <w:szCs w:val="28"/>
              </w:rPr>
              <w:t>0023-2020-QEO</w:t>
            </w:r>
            <w:bookmarkEnd w:id="0"/>
            <w:r>
              <w:rPr>
                <w:rFonts w:hint="eastAsia"/>
                <w:sz w:val="28"/>
                <w:szCs w:val="28"/>
                <w:lang w:val="en-US" w:eastAsia="zh-CN"/>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重庆友友利鸿玻璃有限公司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重庆市万州化工园区北环路16号</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重庆市万州化工园区北环路16号</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sz w:val="24"/>
                <w:szCs w:val="24"/>
              </w:rPr>
            </w:pPr>
            <w:bookmarkStart w:id="4" w:name="审核类别"/>
            <w:r>
              <w:rPr>
                <w:rFonts w:hint="eastAsia"/>
                <w:sz w:val="24"/>
                <w:szCs w:val="24"/>
              </w:rPr>
              <w:t>Q：监督第1次 E：监督第1次 O：监督第1次</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Q:中空玻璃、夹胶玻璃和钢化玻璃的生产</w:t>
            </w:r>
          </w:p>
          <w:p>
            <w:pPr>
              <w:rPr>
                <w:sz w:val="28"/>
                <w:szCs w:val="28"/>
              </w:rPr>
            </w:pPr>
            <w:r>
              <w:rPr>
                <w:sz w:val="28"/>
                <w:szCs w:val="28"/>
              </w:rPr>
              <w:t>E:中空玻璃、夹胶玻璃和钢化玻璃的生产及其所涉及场所的相关环境管理活动</w:t>
            </w:r>
          </w:p>
          <w:p>
            <w:pPr>
              <w:rPr>
                <w:sz w:val="28"/>
                <w:szCs w:val="28"/>
              </w:rPr>
            </w:pPr>
            <w:r>
              <w:rPr>
                <w:sz w:val="28"/>
                <w:szCs w:val="28"/>
              </w:rPr>
              <w:t>O:中空玻璃、夹胶玻璃和钢化玻璃的生产及其所涉及场所的相关职业健康安全管理活动</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restart"/>
          </w:tcPr>
          <w:p>
            <w:pPr>
              <w:rPr>
                <w:sz w:val="28"/>
                <w:szCs w:val="28"/>
              </w:rPr>
            </w:pPr>
            <w:r>
              <w:rPr>
                <w:rFonts w:hint="eastAsia"/>
                <w:sz w:val="28"/>
                <w:szCs w:val="28"/>
              </w:rPr>
              <w:t>审核组长结论</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现场审核通过□需要现场关闭不符合 □现场不通过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continue"/>
          </w:tcPr>
          <w:p>
            <w:pPr>
              <w:rPr>
                <w:sz w:val="28"/>
                <w:szCs w:val="28"/>
              </w:rPr>
            </w:pPr>
          </w:p>
        </w:tc>
        <w:tc>
          <w:tcPr>
            <w:tcW w:w="7796" w:type="dxa"/>
            <w:gridSpan w:val="3"/>
          </w:tcPr>
          <w:p>
            <w:pPr>
              <w:rPr>
                <w:sz w:val="24"/>
                <w:szCs w:val="24"/>
              </w:rPr>
            </w:pPr>
            <w:r>
              <w:rPr>
                <w:rFonts w:hint="eastAsia"/>
                <w:sz w:val="24"/>
                <w:szCs w:val="24"/>
              </w:rPr>
              <w:t>□推荐认证注册</w:t>
            </w:r>
            <w:r>
              <w:rPr>
                <w:rFonts w:hint="eastAsia" w:asciiTheme="minorEastAsia" w:hAnsiTheme="minorEastAsia"/>
                <w:sz w:val="24"/>
                <w:szCs w:val="24"/>
              </w:rPr>
              <w:t>■</w:t>
            </w:r>
            <w:r>
              <w:rPr>
                <w:rFonts w:hint="eastAsia"/>
                <w:sz w:val="24"/>
                <w:szCs w:val="24"/>
              </w:rPr>
              <w:t>保持认证注册 □扩大范围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审核组长签字</w:t>
            </w:r>
          </w:p>
        </w:tc>
        <w:tc>
          <w:tcPr>
            <w:tcW w:w="7796" w:type="dxa"/>
            <w:gridSpan w:val="3"/>
          </w:tcPr>
          <w:p>
            <w:pPr>
              <w:rPr>
                <w:sz w:val="28"/>
                <w:szCs w:val="28"/>
              </w:rPr>
            </w:pPr>
            <w:bookmarkStart w:id="6" w:name="审核组长签名"/>
            <w:r>
              <w:rPr>
                <w:sz w:val="28"/>
                <w:szCs w:val="28"/>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案卷评审结论</w:t>
            </w:r>
          </w:p>
        </w:tc>
        <w:tc>
          <w:tcPr>
            <w:tcW w:w="7796" w:type="dxa"/>
            <w:gridSpan w:val="3"/>
          </w:tcPr>
          <w:p>
            <w:pPr>
              <w:spacing w:line="276" w:lineRule="auto"/>
            </w:pPr>
            <w:r>
              <w:rPr>
                <w:rFonts w:hint="eastAsia" w:asciiTheme="minorEastAsia" w:hAnsiTheme="minorEastAsia"/>
              </w:rPr>
              <w:t>■</w:t>
            </w:r>
            <w:r>
              <w:rPr>
                <w:rFonts w:hint="eastAsia"/>
              </w:rPr>
              <w:t>案卷符合要求，推荐认证注册/保持</w:t>
            </w:r>
          </w:p>
          <w:p>
            <w:pPr>
              <w:spacing w:line="276" w:lineRule="auto"/>
            </w:pPr>
            <w:r>
              <w:rPr>
                <w:rFonts w:hint="eastAsia"/>
              </w:rPr>
              <w:t>□案卷不符合要求，不推荐认证注册/保持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7" w:name="阅卷人员签名1"/>
            <w:r>
              <w:rPr>
                <w:sz w:val="24"/>
                <w:szCs w:val="24"/>
              </w:rPr>
              <w:pict>
                <v:shape id="_x0000_i1026" o:spt="75" type="#_x0000_t75" style="height:30pt;width:60pt;" filled="f" o:preferrelative="t" stroked="f" coordsize="21600,21600">
                  <v:path/>
                  <v:fill on="f" focussize="0,0"/>
                  <v:stroke on="f" joinstyle="miter"/>
                  <v:imagedata r:id="rId5" o:title=""/>
                  <o:lock v:ext="edit" aspectratio="t"/>
                  <w10:wrap type="none"/>
                  <w10:anchorlock/>
                </v:shape>
              </w:pict>
            </w:r>
            <w:bookmarkStart w:id="8" w:name="阅卷人员签名2"/>
            <w:r>
              <w:rPr>
                <w:sz w:val="24"/>
                <w:szCs w:val="24"/>
              </w:rPr>
              <w:pict>
                <v:shape id="_x0000_i1027" o:spt="75" type="#_x0000_t75" style="height:30pt;width:60pt;" filled="f" o:preferrelative="t" stroked="f" coordsize="21600,21600">
                  <v:path/>
                  <v:fill on="f" focussize="0,0"/>
                  <v:stroke on="f" joinstyle="miter"/>
                  <v:imagedata r:id="rId6" o:title=""/>
                  <o:lock v:ext="edit" aspectratio="t"/>
                  <w10:wrap type="none"/>
                  <w10:anchorlock/>
                </v:shape>
              </w:pict>
            </w:r>
            <w:bookmarkEnd w:id="7"/>
            <w:bookmarkEnd w:id="8"/>
            <w:bookmarkStart w:id="9" w:name="阅卷人员签名6"/>
            <w:bookmarkEnd w:id="9"/>
            <w:bookmarkStart w:id="10" w:name="阅卷人员签名4"/>
            <w:bookmarkEnd w:id="10"/>
            <w:bookmarkStart w:id="11" w:name="阅卷人员签名3"/>
            <w:bookmarkEnd w:id="11"/>
            <w:bookmarkStart w:id="12" w:name="阅卷人员签名5"/>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3" w:name="认证决定人员签名1"/>
            <w:r>
              <w:rPr>
                <w:sz w:val="28"/>
                <w:szCs w:val="28"/>
              </w:rPr>
              <w:pict>
                <v:shape id="_x0000_i1028" o:spt="75" alt="" type="#_x0000_t75" style="height:39.65pt;width:60pt;" filled="f" o:preferrelative="t" stroked="f" coordsize="21600,21600">
                  <v:path/>
                  <v:fill on="f" focussize="0,0"/>
                  <v:stroke on="f"/>
                  <v:imagedata r:id="rId7" o:title=""/>
                  <o:lock v:ext="edit" aspectratio="t"/>
                  <w10:wrap type="none"/>
                  <w10:anchorlock/>
                </v:shape>
              </w:pict>
            </w:r>
            <w:bookmarkEnd w:id="13"/>
            <w:bookmarkStart w:id="14" w:name="认证决定人员签名6"/>
            <w:bookmarkEnd w:id="14"/>
            <w:bookmarkStart w:id="15" w:name="认证决定人员签名4"/>
            <w:bookmarkEnd w:id="15"/>
            <w:bookmarkStart w:id="16" w:name="认证决定人员签名3"/>
            <w:bookmarkEnd w:id="16"/>
            <w:bookmarkStart w:id="17" w:name="认证决定人员签名5"/>
            <w:bookmarkEnd w:id="17"/>
            <w:bookmarkStart w:id="18" w:name="认证决定人员签名2"/>
            <w:bookmarkEnd w:id="18"/>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9" w:name="检查评定日期"/>
            <w:bookmarkEnd w:id="19"/>
            <w:r>
              <w:rPr>
                <w:rFonts w:hint="eastAsia"/>
                <w:sz w:val="28"/>
                <w:szCs w:val="28"/>
                <w:lang w:val="en-US" w:eastAsia="zh-CN"/>
              </w:rPr>
              <w:t>2021-5-12</w:t>
            </w:r>
            <w:bookmarkStart w:id="20" w:name="_GoBack"/>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8"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3E665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uiPriority w:val="99"/>
    <w:rPr>
      <w:sz w:val="18"/>
      <w:szCs w:val="18"/>
    </w:rPr>
  </w:style>
  <w:style w:type="character" w:customStyle="1" w:styleId="9">
    <w:name w:val="页脚 Char"/>
    <w:basedOn w:val="7"/>
    <w:link w:val="3"/>
    <w:uiPriority w:val="99"/>
    <w:rPr>
      <w:sz w:val="18"/>
      <w:szCs w:val="18"/>
    </w:rPr>
  </w:style>
  <w:style w:type="character" w:customStyle="1" w:styleId="10">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50</Words>
  <Characters>291</Characters>
  <Lines>2</Lines>
  <Paragraphs>1</Paragraphs>
  <TotalTime>0</TotalTime>
  <ScaleCrop>false</ScaleCrop>
  <LinksUpToDate>false</LinksUpToDate>
  <CharactersWithSpaces>340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和为贵</cp:lastModifiedBy>
  <dcterms:modified xsi:type="dcterms:W3CDTF">2021-05-12T03:07:13Z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17EE53D41A7F4D67993ABAF2E7070BA0</vt:lpwstr>
  </property>
</Properties>
</file>