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0053-2020-QEO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河北会有环保科技有限公司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石家庄市长安区北二环东路58号保利立方公寓H3H4-2-1704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石家庄市长安区丰收路65号 金石商务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Q:环保设备的运营、维护；环保设备、化工产品（危险化学品除外）、五金产品、汽车、无人机驾驶航空器的销售；环保产品，计算机软件技术研发、技术咨询、技术服务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E:环保设备的运营、维护；环保设备、化工产品（危险化学品除外）、五金产品、汽车、无人机驾驶航空器的销售；环保产品，计算机软件技术研发、技术咨询、技术服务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O:环保设备的运营、维护；环保设备、化工产品（危险化学品除外）、五金产品、汽车、无人机驾驶航空器的销售；环保产品，计算机软件技术研发、技术咨询、技术服务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E30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2021-05-10T08:23:36Z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88E10A1C44F54ADCAC1C551F7BC51E3F</vt:lpwstr>
  </property>
</Properties>
</file>