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0304-2021-Q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梅奥整形外科医院（济南）有限公司历下医疗美容门诊部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山东省济南市历下区工业南路102号东领尚座1-115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山东省济南市历下区工业南路102号东领尚座1-115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Q:美容外科、美容皮肤科、美容牙科、美容麻醉科的医疗服务（限许可范围内）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F308C"/>
    <w:rsid w:val="322C1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2021-05-05T10:55:20Z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2CE43A7C7D324456AC88A93F5D121424</vt:lpwstr>
  </property>
</Properties>
</file>