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广汉市王强运业有限责任公司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四川省德阳市广汉市洛阳路98号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四川省德阳市广汉市洛阳路98号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Q:资质范围内普通货运、客车租赁、起重吊装、劳务派遣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E:资质范围内普通货运、客车租赁、起重吊装、劳务派遣所涉及的相关环境管理活动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O:资质范围内普通货运、客车租赁、起重吊装、劳务派遣所涉及的相关职业健康安全管理活动。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85140"/>
                  <wp:effectExtent l="0" t="0" r="0" b="254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2E2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2021-04-29T00:27:14Z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E4B0EE42ED7E4F779FB9FCEFD9AAE33B</vt:lpwstr>
  </property>
</Properties>
</file>