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0253-2021-SC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合肥华兴物业管理有限公司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合肥市明光路42号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安徽省合肥市包河区桐城路369号晶品公寓A-2703室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S:物业服务(绿化养护服务、垃圾的收集、清运、卫生保洁服务、公共区域秩序维护服务、设施设备巡查和管理服务）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66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2021-04-23T06:56:21Z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3BA37F7A50B4493C8834746788DDE374</vt:lpwstr>
  </property>
</Properties>
</file>