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0705-2020-QEO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海南万象能源科技有限公司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海南省老城高新技术产业示范区海南生态软件园A17幢一层4001</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海口市秀英区南海大道药谷四路18号</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rFonts w:hint="default" w:eastAsiaTheme="minorEastAsia"/>
                <w:sz w:val="24"/>
                <w:szCs w:val="24"/>
                <w:lang w:val="en-US" w:eastAsia="zh-CN"/>
              </w:rPr>
            </w:pPr>
            <w:bookmarkStart w:id="4" w:name="审核类别"/>
            <w:r>
              <w:rPr>
                <w:rFonts w:hint="eastAsia"/>
                <w:sz w:val="24"/>
                <w:szCs w:val="24"/>
              </w:rPr>
              <w:t>Q： E： O：</w:t>
            </w:r>
            <w:bookmarkEnd w:id="4"/>
            <w:r>
              <w:rPr>
                <w:rFonts w:hint="eastAsia"/>
                <w:sz w:val="24"/>
                <w:szCs w:val="24"/>
                <w:lang w:val="en-US" w:eastAsia="zh-CN"/>
              </w:rPr>
              <w:t>初审补充审核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Q:资质范围内的高低压开关成套设备的生产和销售</w:t>
            </w:r>
          </w:p>
          <w:p>
            <w:pPr>
              <w:rPr>
                <w:sz w:val="28"/>
                <w:szCs w:val="28"/>
              </w:rPr>
            </w:pPr>
            <w:r>
              <w:rPr>
                <w:sz w:val="28"/>
                <w:szCs w:val="28"/>
              </w:rPr>
              <w:t>E:资质范围内的高低压开关成套设备的生产及销售所涉及场所的相关环境管理活动</w:t>
            </w:r>
          </w:p>
          <w:p>
            <w:pPr>
              <w:rPr>
                <w:sz w:val="28"/>
                <w:szCs w:val="28"/>
              </w:rPr>
            </w:pPr>
            <w:r>
              <w:rPr>
                <w:sz w:val="28"/>
                <w:szCs w:val="28"/>
              </w:rPr>
              <w:t>O:资质范围内的高低压开关成套设备的生产及销售所涉及场所的相关职业健康安全管理活动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推荐认证注册□保持认证注册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Start w:id="8" w:name="阅卷人员签名2"/>
            <w:r>
              <w:rPr>
                <w:sz w:val="24"/>
                <w:szCs w:val="24"/>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End w:id="7"/>
            <w:bookmarkEnd w:id="8"/>
            <w:bookmarkStart w:id="9" w:name="阅卷人员签名5"/>
            <w:bookmarkEnd w:id="9"/>
            <w:bookmarkStart w:id="10" w:name="阅卷人员签名3"/>
            <w:bookmarkEnd w:id="10"/>
            <w:bookmarkStart w:id="11" w:name="阅卷人员签名4"/>
            <w:bookmarkEnd w:id="11"/>
            <w:bookmarkStart w:id="12" w:name="阅卷人员签名6"/>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8" o:spt="75" alt="" type="#_x0000_t75" style="height:44.25pt;width:60pt;" filled="f" o:preferrelative="t" stroked="f" coordsize="21600,21600">
                  <v:path/>
                  <v:fill on="f" focussize="0,0"/>
                  <v:stroke on="f"/>
                  <v:imagedata r:id="rId7" o:title=""/>
                  <o:lock v:ext="edit" aspectratio="t"/>
                  <w10:wrap type="none"/>
                  <w10:anchorlock/>
                </v:shape>
              </w:pict>
            </w:r>
            <w:bookmarkEnd w:id="13"/>
            <w:bookmarkStart w:id="14" w:name="认证决定人员签名4"/>
            <w:bookmarkEnd w:id="14"/>
            <w:bookmarkStart w:id="15" w:name="认证决定人员签名6"/>
            <w:bookmarkEnd w:id="15"/>
            <w:bookmarkStart w:id="16" w:name="认证决定人员签名5"/>
            <w:bookmarkEnd w:id="16"/>
            <w:bookmarkStart w:id="17" w:name="认证决定人员签名3"/>
            <w:bookmarkEnd w:id="17"/>
            <w:bookmarkStart w:id="18" w:name="认证决定人员签名2"/>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2021-4-21</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7180B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150</TotalTime>
  <ScaleCrop>false</ScaleCrop>
  <LinksUpToDate>false</LinksUpToDate>
  <CharactersWithSpaces>340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2021-04-21T00:35:14Z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41F50EF6C85248F68EB789885A1FE04F</vt:lpwstr>
  </property>
</Properties>
</file>