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0053-2021-EI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天津金汇融物业管理有限公司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天津市滨海新区寨上街新开南路(华新药厂北楼)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天津市滨海新区寨上街新开南路(华新药厂北楼)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EI:物业管理服务所涉及的诚信管理活动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97205"/>
                  <wp:effectExtent l="0" t="0" r="0" b="571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2021-4-18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C24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2021-04-18T14:24:59Z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6EDB4E7110D24B20805E9B1574D4718B</vt:lpwstr>
  </property>
</Properties>
</file>