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四川瑞百丽尚品家具有限公司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成都崇州经济开发区晨曦大道中段1175号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成都崇州经济开发区晨曦大道中段1175号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备、音响设备、广播设备、文教办公用品、教学仪器、安防设备、销售和售后服务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备、音响设备、广播设备、文教办公用品、教学仪器、安防设备、销售和售后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、教学家具、酒店家具、金属家具、实木家具、板式家具、实验家具、儿童家具、钢木家具、软体家具、公寓家具、金融家具、定制家具、智能家具、医疗家具、学校家具、营房及警用家具、床、密集架、书架、文件柜、专业座椅、钢木结构储藏架柜、多功能文物柜的研发、生产、销售、安装、维修；其他专用家具产品（礼堂椅、机场椅、保险柜、安保家具、公共场所家具、竹藤类家具、塑料家具、）文化用品、办公用品、电子产品、照明器具、仪器仪表、电器、纺织品、床上用品、窗帘、布艺类产品、视频设备、音响设备、广播设备、文教办公用品、教学仪器、安防设备、销售和售后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33400"/>
                  <wp:effectExtent l="0" t="0" r="0" b="0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D15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2021-04-17T01:23:53Z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F20998A6B405487382F8C6153C9B4E12</vt:lpwstr>
  </property>
</Properties>
</file>