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湖北谷城县东华机械股份有限公司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湖北省谷城县石花镇武当路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湖北省谷城县石花镇杨溪湾工业园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EnMS:汽车零部件（熔模件）的制造及销售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C67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2021-04-16T00:30:37Z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D59E4953B2D748378E35B72FA1A31420</vt:lpwstr>
  </property>
</Properties>
</file>