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sz w:val="32"/>
          <w:szCs w:val="32"/>
        </w:rPr>
      </w:pPr>
      <w:r>
        <w:rPr>
          <w:rFonts w:hint="eastAsia"/>
          <w:sz w:val="32"/>
          <w:szCs w:val="32"/>
        </w:rPr>
        <w:t>认证审核报告审批页</w:t>
      </w:r>
    </w:p>
    <w:tbl>
      <w:tblPr>
        <w:tblStyle w:val="6"/>
        <w:tblW w:w="977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80"/>
        <w:gridCol w:w="3685"/>
        <w:gridCol w:w="1418"/>
        <w:gridCol w:w="26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sz w:val="28"/>
                <w:szCs w:val="28"/>
              </w:rPr>
            </w:pPr>
            <w:r>
              <w:rPr>
                <w:rFonts w:hint="eastAsia"/>
                <w:sz w:val="28"/>
                <w:szCs w:val="28"/>
              </w:rPr>
              <w:t>项目编号</w:t>
            </w:r>
          </w:p>
        </w:tc>
        <w:tc>
          <w:tcPr>
            <w:tcW w:w="7796" w:type="dxa"/>
            <w:gridSpan w:val="3"/>
          </w:tcPr>
          <w:p>
            <w:pPr>
              <w:rPr>
                <w:rFonts w:hint="default" w:eastAsiaTheme="minorEastAsia"/>
                <w:sz w:val="28"/>
                <w:szCs w:val="28"/>
                <w:lang w:val="en-US" w:eastAsia="zh-CN"/>
              </w:rPr>
            </w:pPr>
            <w:bookmarkStart w:id="0" w:name="合同编号"/>
            <w:r>
              <w:rPr>
                <w:sz w:val="28"/>
                <w:szCs w:val="28"/>
              </w:rPr>
              <w:t>0238-2018-EO</w:t>
            </w:r>
            <w:bookmarkEnd w:id="0"/>
            <w:r>
              <w:rPr>
                <w:rFonts w:hint="eastAsia"/>
                <w:sz w:val="28"/>
                <w:szCs w:val="28"/>
                <w:lang w:val="en-US" w:eastAsia="zh-CN"/>
              </w:rPr>
              <w:t>-2021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sz w:val="28"/>
                <w:szCs w:val="28"/>
              </w:rPr>
            </w:pPr>
            <w:r>
              <w:rPr>
                <w:rFonts w:hint="eastAsia"/>
                <w:sz w:val="28"/>
                <w:szCs w:val="28"/>
              </w:rPr>
              <w:t>受审核方名称</w:t>
            </w:r>
          </w:p>
        </w:tc>
        <w:tc>
          <w:tcPr>
            <w:tcW w:w="7796" w:type="dxa"/>
            <w:gridSpan w:val="3"/>
          </w:tcPr>
          <w:p>
            <w:pPr>
              <w:rPr>
                <w:sz w:val="28"/>
                <w:szCs w:val="28"/>
              </w:rPr>
            </w:pPr>
            <w:bookmarkStart w:id="1" w:name="组织名称"/>
            <w:r>
              <w:rPr>
                <w:sz w:val="28"/>
                <w:szCs w:val="28"/>
              </w:rPr>
              <w:t>重庆居易智能科技有限公司</w:t>
            </w:r>
            <w:bookmarkEnd w:id="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sz w:val="28"/>
                <w:szCs w:val="28"/>
              </w:rPr>
            </w:pPr>
            <w:r>
              <w:rPr>
                <w:rFonts w:hint="eastAsia"/>
                <w:sz w:val="28"/>
                <w:szCs w:val="28"/>
              </w:rPr>
              <w:t>注册地址</w:t>
            </w:r>
          </w:p>
        </w:tc>
        <w:tc>
          <w:tcPr>
            <w:tcW w:w="7796" w:type="dxa"/>
            <w:gridSpan w:val="3"/>
          </w:tcPr>
          <w:p>
            <w:pPr>
              <w:rPr>
                <w:sz w:val="28"/>
                <w:szCs w:val="28"/>
              </w:rPr>
            </w:pPr>
            <w:bookmarkStart w:id="2" w:name="注册地址"/>
            <w:r>
              <w:rPr>
                <w:sz w:val="28"/>
                <w:szCs w:val="28"/>
              </w:rPr>
              <w:t>重庆市九龙坡区杨家坪珠江路48号3栋27-1#</w:t>
            </w:r>
            <w:bookmarkEnd w:id="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sz w:val="28"/>
                <w:szCs w:val="28"/>
              </w:rPr>
            </w:pPr>
            <w:r>
              <w:rPr>
                <w:rFonts w:hint="eastAsia"/>
                <w:sz w:val="28"/>
                <w:szCs w:val="28"/>
              </w:rPr>
              <w:t>经营地址</w:t>
            </w:r>
          </w:p>
        </w:tc>
        <w:tc>
          <w:tcPr>
            <w:tcW w:w="7796" w:type="dxa"/>
            <w:gridSpan w:val="3"/>
          </w:tcPr>
          <w:p>
            <w:pPr>
              <w:rPr>
                <w:sz w:val="28"/>
                <w:szCs w:val="28"/>
              </w:rPr>
            </w:pPr>
            <w:bookmarkStart w:id="3" w:name="生产地址"/>
            <w:r>
              <w:rPr>
                <w:sz w:val="28"/>
                <w:szCs w:val="28"/>
              </w:rPr>
              <w:t>重庆市南岸区茶园千方交通信息产业园7号楼10楼</w:t>
            </w:r>
            <w:bookmarkEnd w:id="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sz w:val="28"/>
                <w:szCs w:val="28"/>
              </w:rPr>
            </w:pPr>
            <w:r>
              <w:rPr>
                <w:rFonts w:hint="eastAsia"/>
                <w:sz w:val="28"/>
                <w:szCs w:val="28"/>
              </w:rPr>
              <w:t>审核类型</w:t>
            </w:r>
          </w:p>
        </w:tc>
        <w:tc>
          <w:tcPr>
            <w:tcW w:w="7796" w:type="dxa"/>
            <w:gridSpan w:val="3"/>
          </w:tcPr>
          <w:p>
            <w:pPr>
              <w:rPr>
                <w:sz w:val="24"/>
                <w:szCs w:val="24"/>
              </w:rPr>
            </w:pPr>
            <w:bookmarkStart w:id="4" w:name="审核类别"/>
            <w:r>
              <w:rPr>
                <w:rFonts w:hint="eastAsia"/>
                <w:sz w:val="24"/>
                <w:szCs w:val="24"/>
              </w:rPr>
              <w:t>E：监督第2次 O：监督第2次</w:t>
            </w:r>
            <w:bookmarkEnd w:id="4"/>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sz w:val="28"/>
                <w:szCs w:val="28"/>
              </w:rPr>
            </w:pPr>
            <w:r>
              <w:rPr>
                <w:rFonts w:hint="eastAsia"/>
                <w:sz w:val="28"/>
                <w:szCs w:val="28"/>
              </w:rPr>
              <w:t>认证范围</w:t>
            </w:r>
          </w:p>
        </w:tc>
        <w:tc>
          <w:tcPr>
            <w:tcW w:w="7796" w:type="dxa"/>
            <w:gridSpan w:val="3"/>
          </w:tcPr>
          <w:p>
            <w:pPr>
              <w:rPr>
                <w:sz w:val="28"/>
                <w:szCs w:val="28"/>
              </w:rPr>
            </w:pPr>
            <w:bookmarkStart w:id="5" w:name="审核范围"/>
            <w:r>
              <w:rPr>
                <w:sz w:val="28"/>
                <w:szCs w:val="28"/>
              </w:rPr>
              <w:t>E:电子与智能化工程专业承包、安防工程和信息系统集成相关服务所涉及场所的环境管理活动。</w:t>
            </w:r>
          </w:p>
          <w:p>
            <w:pPr>
              <w:rPr>
                <w:sz w:val="28"/>
                <w:szCs w:val="28"/>
              </w:rPr>
            </w:pPr>
            <w:r>
              <w:rPr>
                <w:sz w:val="28"/>
                <w:szCs w:val="28"/>
              </w:rPr>
              <w:t>O:电子与智能化工程专业承包、安防工程和信息系统集成相关服务所涉及场所的职业健康安全管理活动。</w:t>
            </w:r>
            <w:bookmarkEnd w:id="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vMerge w:val="restart"/>
          </w:tcPr>
          <w:p>
            <w:pPr>
              <w:rPr>
                <w:sz w:val="28"/>
                <w:szCs w:val="28"/>
              </w:rPr>
            </w:pPr>
            <w:r>
              <w:rPr>
                <w:rFonts w:hint="eastAsia"/>
                <w:sz w:val="28"/>
                <w:szCs w:val="28"/>
              </w:rPr>
              <w:t>审核组长结论</w:t>
            </w:r>
          </w:p>
        </w:tc>
        <w:tc>
          <w:tcPr>
            <w:tcW w:w="7796" w:type="dxa"/>
            <w:gridSpan w:val="3"/>
          </w:tcPr>
          <w:p>
            <w:pPr>
              <w:rPr>
                <w:sz w:val="24"/>
                <w:szCs w:val="24"/>
              </w:rPr>
            </w:pPr>
            <w:r>
              <w:rPr>
                <w:rFonts w:hint="eastAsia" w:asciiTheme="minorEastAsia" w:hAnsiTheme="minorEastAsia"/>
                <w:sz w:val="24"/>
                <w:szCs w:val="24"/>
              </w:rPr>
              <w:t>■</w:t>
            </w:r>
            <w:r>
              <w:rPr>
                <w:rFonts w:hint="eastAsia"/>
                <w:sz w:val="24"/>
                <w:szCs w:val="24"/>
              </w:rPr>
              <w:t>现场审核通过□需要现场关闭不符合 □现场不通过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vMerge w:val="continue"/>
          </w:tcPr>
          <w:p>
            <w:pPr>
              <w:rPr>
                <w:sz w:val="28"/>
                <w:szCs w:val="28"/>
              </w:rPr>
            </w:pPr>
          </w:p>
        </w:tc>
        <w:tc>
          <w:tcPr>
            <w:tcW w:w="7796" w:type="dxa"/>
            <w:gridSpan w:val="3"/>
          </w:tcPr>
          <w:p>
            <w:pPr>
              <w:rPr>
                <w:sz w:val="24"/>
                <w:szCs w:val="24"/>
              </w:rPr>
            </w:pPr>
            <w:r>
              <w:rPr>
                <w:rFonts w:hint="eastAsia"/>
                <w:sz w:val="24"/>
                <w:szCs w:val="24"/>
              </w:rPr>
              <w:t>□推荐认证注册</w:t>
            </w:r>
            <w:r>
              <w:rPr>
                <w:rFonts w:hint="eastAsia" w:asciiTheme="minorEastAsia" w:hAnsiTheme="minorEastAsia"/>
                <w:sz w:val="24"/>
                <w:szCs w:val="24"/>
              </w:rPr>
              <w:t>■</w:t>
            </w:r>
            <w:r>
              <w:rPr>
                <w:rFonts w:hint="eastAsia"/>
                <w:sz w:val="24"/>
                <w:szCs w:val="24"/>
              </w:rPr>
              <w:t>保持认证注册 □扩大范围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sz w:val="28"/>
                <w:szCs w:val="28"/>
              </w:rPr>
            </w:pPr>
            <w:r>
              <w:rPr>
                <w:rFonts w:hint="eastAsia"/>
                <w:sz w:val="28"/>
                <w:szCs w:val="28"/>
              </w:rPr>
              <w:t>审核组长签字</w:t>
            </w:r>
          </w:p>
        </w:tc>
        <w:tc>
          <w:tcPr>
            <w:tcW w:w="7796" w:type="dxa"/>
            <w:gridSpan w:val="3"/>
          </w:tcPr>
          <w:p>
            <w:pPr>
              <w:rPr>
                <w:sz w:val="28"/>
                <w:szCs w:val="28"/>
              </w:rPr>
            </w:pPr>
            <w:bookmarkStart w:id="6" w:name="审核组长签名"/>
            <w:r>
              <w:rPr>
                <w:sz w:val="28"/>
                <w:szCs w:val="28"/>
              </w:rPr>
              <w:pict>
                <v:shape id="_x0000_i1025" o:spt="75" type="#_x0000_t75" style="height:30pt;width:60pt;" filled="f" o:preferrelative="t" stroked="f" coordsize="21600,21600">
                  <v:path/>
                  <v:fill on="f" focussize="0,0"/>
                  <v:stroke on="f" joinstyle="miter"/>
                  <v:imagedata r:id="rId4" o:title=""/>
                  <o:lock v:ext="edit" aspectratio="t"/>
                  <w10:wrap type="none"/>
                  <w10:anchorlock/>
                </v:shape>
              </w:pict>
            </w:r>
            <w:bookmarkEnd w:id="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sz w:val="28"/>
                <w:szCs w:val="28"/>
              </w:rPr>
            </w:pPr>
            <w:r>
              <w:rPr>
                <w:rFonts w:hint="eastAsia"/>
                <w:sz w:val="28"/>
                <w:szCs w:val="28"/>
              </w:rPr>
              <w:t>案卷评审结论</w:t>
            </w:r>
          </w:p>
        </w:tc>
        <w:tc>
          <w:tcPr>
            <w:tcW w:w="7796" w:type="dxa"/>
            <w:gridSpan w:val="3"/>
          </w:tcPr>
          <w:p>
            <w:pPr>
              <w:spacing w:line="276" w:lineRule="auto"/>
            </w:pPr>
            <w:r>
              <w:rPr>
                <w:rFonts w:hint="eastAsia" w:asciiTheme="minorEastAsia" w:hAnsiTheme="minorEastAsia"/>
              </w:rPr>
              <w:t>■</w:t>
            </w:r>
            <w:r>
              <w:rPr>
                <w:rFonts w:hint="eastAsia"/>
              </w:rPr>
              <w:t>案卷符合要求，推荐认证注册/保持</w:t>
            </w:r>
          </w:p>
          <w:p>
            <w:pPr>
              <w:spacing w:line="276" w:lineRule="auto"/>
            </w:pPr>
            <w:r>
              <w:rPr>
                <w:rFonts w:hint="eastAsia"/>
              </w:rPr>
              <w:t>□案卷不符合要求，不推荐认证注册/保持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sz w:val="28"/>
                <w:szCs w:val="28"/>
              </w:rPr>
            </w:pPr>
            <w:r>
              <w:rPr>
                <w:rFonts w:hint="eastAsia"/>
                <w:sz w:val="28"/>
                <w:szCs w:val="28"/>
              </w:rPr>
              <w:t>评审人员签字</w:t>
            </w:r>
          </w:p>
        </w:tc>
        <w:tc>
          <w:tcPr>
            <w:tcW w:w="7796" w:type="dxa"/>
            <w:gridSpan w:val="3"/>
          </w:tcPr>
          <w:p>
            <w:pPr>
              <w:rPr>
                <w:sz w:val="24"/>
                <w:szCs w:val="24"/>
              </w:rPr>
            </w:pPr>
            <w:bookmarkStart w:id="7" w:name="阅卷人员签名1"/>
            <w:r>
              <w:rPr>
                <w:sz w:val="24"/>
                <w:szCs w:val="24"/>
              </w:rPr>
              <w:pict>
                <v:shape id="_x0000_i1026" o:spt="75" type="#_x0000_t75" style="height:30pt;width:60pt;" filled="f" o:preferrelative="t" stroked="f" coordsize="21600,21600">
                  <v:path/>
                  <v:fill on="f" focussize="0,0"/>
                  <v:stroke on="f" joinstyle="miter"/>
                  <v:imagedata r:id="rId5" o:title=""/>
                  <o:lock v:ext="edit" aspectratio="t"/>
                  <w10:wrap type="none"/>
                  <w10:anchorlock/>
                </v:shape>
              </w:pict>
            </w:r>
            <w:bookmarkEnd w:id="7"/>
            <w:bookmarkStart w:id="8" w:name="阅卷人员签名3"/>
            <w:bookmarkEnd w:id="8"/>
            <w:bookmarkStart w:id="9" w:name="阅卷人员签名4"/>
            <w:bookmarkEnd w:id="9"/>
            <w:bookmarkStart w:id="10" w:name="阅卷人员签名6"/>
            <w:bookmarkEnd w:id="10"/>
            <w:bookmarkStart w:id="11" w:name="阅卷人员签名2"/>
            <w:bookmarkEnd w:id="11"/>
            <w:bookmarkStart w:id="12" w:name="阅卷人员签名5"/>
            <w:bookmarkEnd w:id="1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sz w:val="28"/>
                <w:szCs w:val="28"/>
              </w:rPr>
            </w:pPr>
            <w:r>
              <w:rPr>
                <w:rFonts w:hint="eastAsia"/>
                <w:sz w:val="28"/>
                <w:szCs w:val="28"/>
              </w:rPr>
              <w:t>认证决定结论</w:t>
            </w:r>
          </w:p>
        </w:tc>
        <w:tc>
          <w:tcPr>
            <w:tcW w:w="7796" w:type="dxa"/>
            <w:gridSpan w:val="3"/>
          </w:tcPr>
          <w:p>
            <w:pPr>
              <w:spacing w:line="276" w:lineRule="auto"/>
            </w:pPr>
            <w:r>
              <w:rPr>
                <w:rFonts w:hint="eastAsia" w:asciiTheme="minorEastAsia" w:hAnsiTheme="minorEastAsia"/>
              </w:rPr>
              <w:t>■</w:t>
            </w:r>
            <w:r>
              <w:rPr>
                <w:rFonts w:hint="eastAsia"/>
              </w:rPr>
              <w:t>案卷符合要求，可以认证注册/保持</w:t>
            </w:r>
          </w:p>
          <w:p>
            <w:pPr>
              <w:spacing w:line="276" w:lineRule="auto"/>
            </w:pPr>
            <w:r>
              <w:rPr>
                <w:rFonts w:hint="eastAsia"/>
              </w:rPr>
              <w:t>□案卷不符合要求，不可以认证注册/保持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sz w:val="28"/>
                <w:szCs w:val="28"/>
              </w:rPr>
            </w:pPr>
            <w:r>
              <w:rPr>
                <w:rFonts w:hint="eastAsia"/>
                <w:sz w:val="28"/>
                <w:szCs w:val="28"/>
              </w:rPr>
              <w:t>认证决定人员签字</w:t>
            </w:r>
          </w:p>
        </w:tc>
        <w:tc>
          <w:tcPr>
            <w:tcW w:w="3685" w:type="dxa"/>
          </w:tcPr>
          <w:p>
            <w:pPr>
              <w:rPr>
                <w:sz w:val="28"/>
                <w:szCs w:val="28"/>
              </w:rPr>
            </w:pPr>
            <w:bookmarkStart w:id="13" w:name="认证决定人员签名1"/>
            <w:r>
              <w:rPr>
                <w:sz w:val="28"/>
                <w:szCs w:val="28"/>
              </w:rPr>
              <w:pict>
                <v:shape id="_x0000_i1027" o:spt="75" alt="" type="#_x0000_t75" style="height:41.05pt;width:60pt;" filled="f" o:preferrelative="t" stroked="f" coordsize="21600,21600">
                  <v:path/>
                  <v:fill on="f" focussize="0,0"/>
                  <v:stroke on="f"/>
                  <v:imagedata r:id="rId6" o:title=""/>
                  <o:lock v:ext="edit" aspectratio="t"/>
                  <w10:wrap type="none"/>
                  <w10:anchorlock/>
                </v:shape>
              </w:pict>
            </w:r>
            <w:bookmarkEnd w:id="13"/>
            <w:bookmarkStart w:id="14" w:name="认证决定人员签名5"/>
            <w:bookmarkEnd w:id="14"/>
            <w:bookmarkStart w:id="15" w:name="认证决定人员签名6"/>
            <w:bookmarkEnd w:id="15"/>
            <w:bookmarkStart w:id="16" w:name="认证决定人员签名2"/>
            <w:bookmarkEnd w:id="16"/>
            <w:bookmarkStart w:id="17" w:name="认证决定人员签名4"/>
            <w:bookmarkEnd w:id="17"/>
            <w:bookmarkStart w:id="18" w:name="认证决定人员签名3"/>
            <w:bookmarkEnd w:id="18"/>
          </w:p>
        </w:tc>
        <w:tc>
          <w:tcPr>
            <w:tcW w:w="1418" w:type="dxa"/>
          </w:tcPr>
          <w:p>
            <w:pPr>
              <w:rPr>
                <w:sz w:val="28"/>
                <w:szCs w:val="28"/>
              </w:rPr>
            </w:pPr>
            <w:r>
              <w:rPr>
                <w:rFonts w:hint="eastAsia"/>
                <w:sz w:val="28"/>
                <w:szCs w:val="28"/>
              </w:rPr>
              <w:t>日期</w:t>
            </w:r>
          </w:p>
        </w:tc>
        <w:tc>
          <w:tcPr>
            <w:tcW w:w="2693" w:type="dxa"/>
          </w:tcPr>
          <w:p>
            <w:pPr>
              <w:rPr>
                <w:rFonts w:hint="default" w:eastAsiaTheme="minorEastAsia"/>
                <w:sz w:val="28"/>
                <w:szCs w:val="28"/>
                <w:lang w:val="en-US" w:eastAsia="zh-CN"/>
              </w:rPr>
            </w:pPr>
            <w:bookmarkStart w:id="19" w:name="检查评定日期"/>
            <w:bookmarkEnd w:id="19"/>
            <w:r>
              <w:rPr>
                <w:rFonts w:hint="eastAsia"/>
                <w:sz w:val="28"/>
                <w:szCs w:val="28"/>
                <w:lang w:val="en-US" w:eastAsia="zh-CN"/>
              </w:rPr>
              <w:t>2021-4-12</w:t>
            </w:r>
            <w:bookmarkStart w:id="20" w:name="_GoBack"/>
            <w:bookmarkEnd w:id="2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sz w:val="28"/>
                <w:szCs w:val="28"/>
              </w:rPr>
            </w:pPr>
            <w:r>
              <w:rPr>
                <w:rFonts w:hint="eastAsia"/>
                <w:sz w:val="28"/>
                <w:szCs w:val="28"/>
              </w:rPr>
              <w:t>机构总经理审批意见</w:t>
            </w:r>
          </w:p>
        </w:tc>
        <w:tc>
          <w:tcPr>
            <w:tcW w:w="7796" w:type="dxa"/>
            <w:gridSpan w:val="3"/>
          </w:tcPr>
          <w:p>
            <w:pPr>
              <w:rPr>
                <w:sz w:val="24"/>
                <w:szCs w:val="24"/>
              </w:rPr>
            </w:pPr>
            <w:r>
              <w:rPr>
                <w:rFonts w:hint="eastAsia" w:asciiTheme="minorEastAsia" w:hAnsiTheme="minorEastAsia"/>
                <w:sz w:val="24"/>
                <w:szCs w:val="24"/>
              </w:rPr>
              <w:t>■</w:t>
            </w:r>
            <w:r>
              <w:rPr>
                <w:rFonts w:hint="eastAsia"/>
                <w:sz w:val="24"/>
                <w:szCs w:val="24"/>
              </w:rPr>
              <w:t>认证流程符合要求，可以认证注册/保持</w:t>
            </w:r>
          </w:p>
          <w:p>
            <w:pPr>
              <w:rPr>
                <w:sz w:val="24"/>
                <w:szCs w:val="24"/>
              </w:rPr>
            </w:pPr>
            <w:r>
              <w:rPr>
                <w:rFonts w:hint="eastAsia"/>
                <w:sz w:val="24"/>
                <w:szCs w:val="24"/>
              </w:rPr>
              <w:t>□认证流程不符合要求，不可以认证注册/保持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sz w:val="28"/>
                <w:szCs w:val="28"/>
              </w:rPr>
            </w:pPr>
            <w:r>
              <w:rPr>
                <w:rFonts w:hint="eastAsia"/>
                <w:sz w:val="28"/>
                <w:szCs w:val="28"/>
              </w:rPr>
              <w:t>总经理签字</w:t>
            </w:r>
          </w:p>
        </w:tc>
        <w:tc>
          <w:tcPr>
            <w:tcW w:w="7796" w:type="dxa"/>
            <w:gridSpan w:val="3"/>
          </w:tcPr>
          <w:p>
            <w:pPr>
              <w:rPr>
                <w:sz w:val="28"/>
                <w:szCs w:val="28"/>
              </w:rPr>
            </w:pPr>
            <w:r>
              <w:drawing>
                <wp:inline distT="0" distB="0" distL="0" distR="0">
                  <wp:extent cx="1032510" cy="540385"/>
                  <wp:effectExtent l="0" t="0" r="0" b="0"/>
                  <wp:docPr id="1" name="图片 1" descr="C:\Users\Administrator\AppData\Local\Microsoft\Windows\INetCache\Content.Word\黄义俊签字 - 副本.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C:\Users\Administrator\AppData\Local\Microsoft\Windows\INetCache\Content.Word\黄义俊签字 - 副本.png"/>
                          <pic:cNvPicPr>
                            <a:picLocks noChangeAspect="1" noChangeArrowheads="1"/>
                          </pic:cNvPicPr>
                        </pic:nvPicPr>
                        <pic:blipFill>
                          <a:blip r:embed="rId7" cstate="print"/>
                          <a:srcRect/>
                          <a:stretch>
                            <a:fillRect/>
                          </a:stretch>
                        </pic:blipFill>
                        <pic:spPr>
                          <a:xfrm>
                            <a:off x="0" y="0"/>
                            <a:ext cx="1036101" cy="542720"/>
                          </a:xfrm>
                          <a:prstGeom prst="rect">
                            <a:avLst/>
                          </a:prstGeom>
                          <a:noFill/>
                          <a:ln w="9525">
                            <a:noFill/>
                            <a:miter lim="800000"/>
                            <a:headEnd/>
                            <a:tailEnd/>
                          </a:ln>
                        </pic:spPr>
                      </pic:pic>
                    </a:graphicData>
                  </a:graphic>
                </wp:inline>
              </w:drawing>
            </w:r>
          </w:p>
        </w:tc>
      </w:tr>
    </w:tbl>
    <w:p>
      <w:pPr>
        <w:rPr>
          <w:sz w:val="32"/>
          <w:szCs w:val="32"/>
        </w:rPr>
      </w:pPr>
    </w:p>
    <w:sectPr>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1"/>
  <w:bordersDoNotSurroundFooter w:val="1"/>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7773334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0"/>
    <w:semiHidden/>
    <w:unhideWhenUsed/>
    <w:uiPriority w:val="99"/>
    <w:rPr>
      <w:sz w:val="18"/>
      <w:szCs w:val="18"/>
    </w:rPr>
  </w:style>
  <w:style w:type="paragraph" w:styleId="3">
    <w:name w:val="footer"/>
    <w:basedOn w:val="1"/>
    <w:link w:val="9"/>
    <w:unhideWhenUsed/>
    <w:uiPriority w:val="99"/>
    <w:pPr>
      <w:tabs>
        <w:tab w:val="center" w:pos="4153"/>
        <w:tab w:val="right" w:pos="8306"/>
      </w:tabs>
      <w:snapToGrid w:val="0"/>
      <w:jc w:val="left"/>
    </w:pPr>
    <w:rPr>
      <w:sz w:val="18"/>
      <w:szCs w:val="18"/>
    </w:rPr>
  </w:style>
  <w:style w:type="paragraph" w:styleId="4">
    <w:name w:val="header"/>
    <w:basedOn w:val="1"/>
    <w:link w:val="8"/>
    <w:unhideWhenUsed/>
    <w:uiPriority w:val="99"/>
    <w:pPr>
      <w:pBdr>
        <w:bottom w:val="single" w:color="auto" w:sz="6" w:space="1"/>
      </w:pBdr>
      <w:tabs>
        <w:tab w:val="center" w:pos="4153"/>
        <w:tab w:val="right" w:pos="8306"/>
      </w:tabs>
      <w:snapToGrid w:val="0"/>
      <w:jc w:val="center"/>
    </w:pPr>
    <w:rPr>
      <w:sz w:val="18"/>
      <w:szCs w:val="18"/>
    </w:rPr>
  </w:style>
  <w:style w:type="table" w:styleId="6">
    <w:name w:val="Table Grid"/>
    <w:basedOn w:val="5"/>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8">
    <w:name w:val="页眉 Char"/>
    <w:basedOn w:val="7"/>
    <w:link w:val="4"/>
    <w:qFormat/>
    <w:uiPriority w:val="99"/>
    <w:rPr>
      <w:sz w:val="18"/>
      <w:szCs w:val="18"/>
    </w:rPr>
  </w:style>
  <w:style w:type="character" w:customStyle="1" w:styleId="9">
    <w:name w:val="页脚 Char"/>
    <w:basedOn w:val="7"/>
    <w:link w:val="3"/>
    <w:qFormat/>
    <w:uiPriority w:val="99"/>
    <w:rPr>
      <w:sz w:val="18"/>
      <w:szCs w:val="18"/>
    </w:rPr>
  </w:style>
  <w:style w:type="character" w:customStyle="1" w:styleId="10">
    <w:name w:val="批注框文本 Char"/>
    <w:basedOn w:val="7"/>
    <w:link w:val="2"/>
    <w:semiHidden/>
    <w:qFormat/>
    <w:uiPriority w:val="99"/>
    <w:rPr>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image" Target="media/image4.png"/><Relationship Id="rId6" Type="http://schemas.openxmlformats.org/officeDocument/2006/relationships/image" Target="media/image3.png"/><Relationship Id="rId5" Type="http://schemas.openxmlformats.org/officeDocument/2006/relationships/image" Target="media/image2.jpe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50</Words>
  <Characters>291</Characters>
  <Lines>2</Lines>
  <Paragraphs>1</Paragraphs>
  <TotalTime>0</TotalTime>
  <ScaleCrop>false</ScaleCrop>
  <LinksUpToDate>false</LinksUpToDate>
  <CharactersWithSpaces>340</CharactersWithSpaces>
  <Application>WPS Office_11.1.0.10356_F1E327BC-269C-435d-A152-05C5408002CA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2020-12-01T02:06:00Z</dcterms:created>
  <dc:creator>张 静</dc:creator>
  <cp:lastModifiedBy>和为贵</cp:lastModifiedBy>
  <dcterms:modified xsi:type="dcterms:W3CDTF">2021-04-12T08:22:55Z</dcterms:modified>
  <cp:revision>24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2052-11.1.0.10356</vt:lpwstr>
  </property>
  <property fmtid="{D5CDD505-2E9C-101B-9397-08002B2CF9AE}" pid="3" name="ICV">
    <vt:lpwstr>93A0FA59FBD6446083A56D2643CC3737</vt:lpwstr>
  </property>
</Properties>
</file>