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0309-2019-EO</w:t>
            </w:r>
            <w:bookmarkEnd w:id="0"/>
            <w:r>
              <w:rPr>
                <w:rFonts w:hint="eastAsia"/>
                <w:sz w:val="28"/>
                <w:szCs w:val="28"/>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十堰市百懋科技发展有限公司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十堰市普林南路18号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十堰市普林南路18号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rFonts w:hint="default" w:eastAsiaTheme="minorEastAsia"/>
                <w:sz w:val="24"/>
                <w:szCs w:val="24"/>
                <w:lang w:val="en-US" w:eastAsia="zh-CN"/>
              </w:rPr>
            </w:pPr>
            <w:bookmarkStart w:id="4" w:name="审核类别"/>
            <w:r>
              <w:rPr>
                <w:rFonts w:hint="eastAsia"/>
                <w:sz w:val="24"/>
                <w:szCs w:val="24"/>
              </w:rPr>
              <w:t>E： O：</w:t>
            </w:r>
            <w:bookmarkEnd w:id="4"/>
            <w:r>
              <w:rPr>
                <w:rFonts w:hint="eastAsia"/>
                <w:sz w:val="24"/>
                <w:szCs w:val="24"/>
                <w:lang w:val="en-US" w:eastAsia="zh-CN"/>
              </w:rPr>
              <w:t>意见补充现场审核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E:车用传感器及车门玻璃升降器的组装加工及相关环境管理活动</w:t>
            </w:r>
          </w:p>
          <w:p>
            <w:pPr>
              <w:rPr>
                <w:sz w:val="28"/>
                <w:szCs w:val="28"/>
              </w:rPr>
            </w:pPr>
            <w:r>
              <w:rPr>
                <w:sz w:val="28"/>
                <w:szCs w:val="28"/>
              </w:rPr>
              <w:t>O:车用传感器及车门玻璃升降器的组装加工及相关职业健康安全管理活动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3"/>
            <w:bookmarkEnd w:id="9"/>
            <w:bookmarkStart w:id="10" w:name="阅卷人员签名4"/>
            <w:bookmarkEnd w:id="10"/>
            <w:bookmarkStart w:id="11" w:name="阅卷人员签名6"/>
            <w:bookmarkEnd w:id="11"/>
            <w:bookmarkStart w:id="12" w:name="阅卷人员签名5"/>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bookmarkStart w:id="20" w:name="_GoBack"/>
            <w:r>
              <w:rPr>
                <w:sz w:val="28"/>
                <w:szCs w:val="28"/>
              </w:rPr>
              <w:pict>
                <v:shape id="_x0000_i1028" o:spt="75" alt="" type="#_x0000_t75" style="height:43pt;width:60pt;" filled="f" o:preferrelative="t" stroked="f" coordsize="21600,21600">
                  <v:path/>
                  <v:fill on="f" focussize="0,0"/>
                  <v:stroke on="f"/>
                  <v:imagedata r:id="rId7" o:title=""/>
                  <o:lock v:ext="edit" aspectratio="t"/>
                  <w10:wrap type="none"/>
                  <w10:anchorlock/>
                </v:shape>
              </w:pict>
            </w:r>
            <w:bookmarkEnd w:id="13"/>
            <w:bookmarkEnd w:id="20"/>
            <w:bookmarkStart w:id="14" w:name="认证决定人员签名6"/>
            <w:bookmarkEnd w:id="14"/>
            <w:bookmarkStart w:id="15" w:name="认证决定人员签名4"/>
            <w:bookmarkEnd w:id="15"/>
            <w:bookmarkStart w:id="16" w:name="认证决定人员签名2"/>
            <w:bookmarkEnd w:id="16"/>
            <w:bookmarkStart w:id="17" w:name="认证决定人员签名3"/>
            <w:bookmarkEnd w:id="17"/>
            <w:bookmarkStart w:id="18" w:name="认证决定人员签名5"/>
            <w:bookmarkEnd w:id="18"/>
          </w:p>
        </w:tc>
        <w:tc>
          <w:tcPr>
            <w:tcW w:w="1418" w:type="dxa"/>
          </w:tcPr>
          <w:p>
            <w:pPr>
              <w:rPr>
                <w:sz w:val="28"/>
                <w:szCs w:val="28"/>
              </w:rPr>
            </w:pPr>
            <w:r>
              <w:rPr>
                <w:rFonts w:hint="eastAsia"/>
                <w:sz w:val="28"/>
                <w:szCs w:val="28"/>
              </w:rPr>
              <w:t>日期</w:t>
            </w:r>
          </w:p>
        </w:tc>
        <w:tc>
          <w:tcPr>
            <w:tcW w:w="2693" w:type="dxa"/>
          </w:tcPr>
          <w:p>
            <w:pPr>
              <w:rPr>
                <w:sz w:val="28"/>
                <w:szCs w:val="28"/>
              </w:rPr>
            </w:pPr>
            <w:bookmarkStart w:id="19" w:name="检查评定日期"/>
            <w:r>
              <w:rPr>
                <w:sz w:val="28"/>
                <w:szCs w:val="28"/>
              </w:rPr>
              <w:t>2021-04-07</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8007D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2021-04-07T03:24:39Z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98CAFFB40161431A85F68A8793B84C00</vt:lpwstr>
  </property>
</Properties>
</file>