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9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泽昊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火炬大道69号2幢50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火炬大道69号2幢504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软件的设计开发和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9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D50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4:56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5C32371212496F8D766913B3227881</vt:lpwstr>
  </property>
</Properties>
</file>