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0232-2018-EO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江西顺杰餐饮管理服务有限公司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信丰县大唐埠镇大塘村罗屋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江西省信丰县嘉定镇芳圆里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E:农副产品的配送所涉及的相关环境管理活动；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O:农副产品的配送所涉及场所的相关职业健康安全管理活动。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F10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2021-02-25T09:12:18Z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