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440D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63B30" w:rsidTr="00977A12">
        <w:tc>
          <w:tcPr>
            <w:tcW w:w="1980" w:type="dxa"/>
          </w:tcPr>
          <w:p w:rsidR="00DA16FB" w:rsidRPr="00413330" w:rsidRDefault="00F440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440D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30019-2025</w:t>
            </w:r>
            <w:bookmarkEnd w:id="0"/>
          </w:p>
        </w:tc>
      </w:tr>
      <w:tr w:rsidR="00663B30" w:rsidTr="00977A12">
        <w:tc>
          <w:tcPr>
            <w:tcW w:w="1980" w:type="dxa"/>
          </w:tcPr>
          <w:p w:rsidR="00DA16FB" w:rsidRPr="00413330" w:rsidRDefault="00F440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440DB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德阳得瑞宝新材料有限公司</w:t>
            </w:r>
            <w:bookmarkEnd w:id="1"/>
          </w:p>
        </w:tc>
      </w:tr>
      <w:tr w:rsidR="00663B30" w:rsidTr="00977A12">
        <w:tc>
          <w:tcPr>
            <w:tcW w:w="1980" w:type="dxa"/>
          </w:tcPr>
          <w:p w:rsidR="00DA16FB" w:rsidRPr="00413330" w:rsidRDefault="00F440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440D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阳区阿里山街北段</w:t>
            </w:r>
            <w:r w:rsidRPr="00413330">
              <w:rPr>
                <w:sz w:val="28"/>
                <w:szCs w:val="28"/>
              </w:rPr>
              <w:t>19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bookmarkEnd w:id="2"/>
          </w:p>
        </w:tc>
      </w:tr>
      <w:tr w:rsidR="00663B30" w:rsidTr="00977A12">
        <w:tc>
          <w:tcPr>
            <w:tcW w:w="1980" w:type="dxa"/>
          </w:tcPr>
          <w:p w:rsidR="00DA16FB" w:rsidRPr="00413330" w:rsidRDefault="00F440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440D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四川省德阳市</w:t>
            </w:r>
            <w:proofErr w:type="gramStart"/>
            <w:r w:rsidRPr="00413330">
              <w:rPr>
                <w:sz w:val="28"/>
                <w:szCs w:val="28"/>
              </w:rPr>
              <w:t>旌</w:t>
            </w:r>
            <w:proofErr w:type="gramEnd"/>
            <w:r w:rsidRPr="00413330">
              <w:rPr>
                <w:sz w:val="28"/>
                <w:szCs w:val="28"/>
              </w:rPr>
              <w:t>阳区长白山路北段</w:t>
            </w:r>
            <w:r w:rsidRPr="00413330">
              <w:rPr>
                <w:sz w:val="28"/>
                <w:szCs w:val="28"/>
              </w:rPr>
              <w:t>15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663B30" w:rsidTr="00977A12">
        <w:tc>
          <w:tcPr>
            <w:tcW w:w="1980" w:type="dxa"/>
          </w:tcPr>
          <w:p w:rsidR="00DA16FB" w:rsidRPr="00413330" w:rsidRDefault="00F440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440D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R08</w:t>
            </w:r>
            <w:r w:rsidRPr="00413330">
              <w:rPr>
                <w:rFonts w:hint="eastAsia"/>
                <w:sz w:val="24"/>
                <w:szCs w:val="24"/>
              </w:rPr>
              <w:t>绿色供应链：初审</w:t>
            </w:r>
            <w:bookmarkEnd w:id="4"/>
          </w:p>
        </w:tc>
      </w:tr>
      <w:tr w:rsidR="00663B30" w:rsidTr="00977A12">
        <w:tc>
          <w:tcPr>
            <w:tcW w:w="1980" w:type="dxa"/>
          </w:tcPr>
          <w:p w:rsidR="00DA16FB" w:rsidRPr="00413330" w:rsidRDefault="00F440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440DB" w:rsidP="00F440D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R08</w:t>
            </w:r>
            <w:r w:rsidRPr="00413330">
              <w:rPr>
                <w:sz w:val="28"/>
                <w:szCs w:val="28"/>
              </w:rPr>
              <w:t>绿色供应链</w:t>
            </w:r>
            <w:r w:rsidRPr="00413330">
              <w:rPr>
                <w:sz w:val="28"/>
                <w:szCs w:val="28"/>
              </w:rPr>
              <w:t>:</w:t>
            </w:r>
            <w:r w:rsidRPr="00413330">
              <w:rPr>
                <w:sz w:val="28"/>
                <w:szCs w:val="28"/>
              </w:rPr>
              <w:t>顶驱配件、柴油机配件、泥浆泵配件的加工，电控设备、石油机械钻井设备、顶驱、柴油机的维修，电控设备、防爆电器、安防设备、仪器仪表、电线电缆、高低压电力设备、电器元件、家用电器、五金产品、劳保用品、日用产品、活动板房的销售所涉及的绿色供应链管理活动（一级合格）</w:t>
            </w:r>
            <w:bookmarkEnd w:id="5"/>
          </w:p>
        </w:tc>
      </w:tr>
      <w:tr w:rsidR="00663B30" w:rsidTr="00E74A60">
        <w:trPr>
          <w:trHeight w:val="1258"/>
        </w:trPr>
        <w:tc>
          <w:tcPr>
            <w:tcW w:w="1980" w:type="dxa"/>
          </w:tcPr>
          <w:p w:rsidR="007D6A31" w:rsidRPr="00413330" w:rsidRDefault="00F440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440D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440D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63B30" w:rsidTr="005008E8">
        <w:tc>
          <w:tcPr>
            <w:tcW w:w="1980" w:type="dxa"/>
          </w:tcPr>
          <w:p w:rsidR="00E86073" w:rsidRPr="00413330" w:rsidRDefault="00F440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440DB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63B30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63B30" w:rsidTr="00977A12">
        <w:tc>
          <w:tcPr>
            <w:tcW w:w="1980" w:type="dxa"/>
          </w:tcPr>
          <w:p w:rsidR="00174494" w:rsidRPr="00413330" w:rsidRDefault="00F440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440D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440D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63B30" w:rsidTr="002B24C2">
        <w:tc>
          <w:tcPr>
            <w:tcW w:w="1980" w:type="dxa"/>
          </w:tcPr>
          <w:p w:rsidR="002B24C2" w:rsidRPr="00413330" w:rsidRDefault="00F440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440DB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63B30">
              <w:rPr>
                <w:sz w:val="28"/>
                <w:szCs w:val="28"/>
              </w:rPr>
              <w:pict>
                <v:shape id="_x0000_i1026" type="#_x0000_t75" style="width:59.85pt;height:29.9pt">
                  <v:imagedata r:id="rId5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440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440DB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2025-03-24</w:t>
            </w:r>
            <w:bookmarkEnd w:id="18"/>
          </w:p>
        </w:tc>
      </w:tr>
      <w:tr w:rsidR="00663B30" w:rsidTr="00977A12">
        <w:tc>
          <w:tcPr>
            <w:tcW w:w="1980" w:type="dxa"/>
          </w:tcPr>
          <w:p w:rsidR="00174494" w:rsidRPr="00413330" w:rsidRDefault="00F440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440D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440D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63B30" w:rsidTr="00977A12">
        <w:tc>
          <w:tcPr>
            <w:tcW w:w="1980" w:type="dxa"/>
          </w:tcPr>
          <w:p w:rsidR="00174494" w:rsidRPr="00174494" w:rsidRDefault="00F440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440D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440D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3B30"/>
    <w:rsid w:val="00663B30"/>
    <w:rsid w:val="00F44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Acer</cp:lastModifiedBy>
  <cp:revision>26</cp:revision>
  <dcterms:created xsi:type="dcterms:W3CDTF">2020-12-01T02:06:00Z</dcterms:created>
  <dcterms:modified xsi:type="dcterms:W3CDTF">2025-04-14T05:47:00Z</dcterms:modified>
</cp:coreProperties>
</file>