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6284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8130B1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 w14:paraId="200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E4FFD9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262">
            <w:pPr>
              <w:spacing w:line="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保定奥雄电力器材有限公司</w:t>
            </w:r>
          </w:p>
        </w:tc>
      </w:tr>
      <w:tr w14:paraId="4D7A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795A248D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统一社会信用代码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55573974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911306386892598553</w:t>
            </w:r>
          </w:p>
        </w:tc>
      </w:tr>
      <w:tr w14:paraId="082E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377470D7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 w14:paraId="3BFE029A"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安双艳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6847963C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 w14:paraId="3DBF2AD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427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1451A1E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6C41991F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安双艳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3546CC8B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36CFFEBF"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副总经理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88B82A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55C36A9C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716A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12A0E4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4C37E242"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13731679518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4DF89689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764920F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华文宋体" w:hAnsi="华文宋体" w:eastAsia="华文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0312-5771888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4175B27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1C54B0D7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华文宋体" w:hAnsi="华文宋体" w:eastAsia="华文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0312-5771888</w:t>
            </w:r>
          </w:p>
        </w:tc>
      </w:tr>
      <w:tr w14:paraId="11A4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A79080B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5B3EE8A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5DAF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3B7D647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31E687C2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□缩小认证范围</w:t>
            </w:r>
          </w:p>
          <w:p w14:paraId="4AF780E0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扩大</w:t>
            </w:r>
            <w:bookmarkStart w:id="0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认证范围</w:t>
            </w:r>
            <w:bookmarkEnd w:id="0"/>
          </w:p>
          <w:p w14:paraId="7FEC4B7C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□变更认证范围</w:t>
            </w:r>
          </w:p>
          <w:p w14:paraId="21179E8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□企业名称</w:t>
            </w:r>
            <w:bookmarkStart w:id="1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p w14:paraId="763E6DBF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000000" w:themeColor="text1"/>
                <w:szCs w:val="21"/>
              </w:rPr>
              <w:t>企业注册地址</w:t>
            </w:r>
            <w:bookmarkStart w:id="2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2"/>
          </w:p>
          <w:p w14:paraId="56FD21AC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□企业生产经营地址变更</w:t>
            </w:r>
          </w:p>
          <w:p w14:paraId="3A21E5E9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□认证标准或依据变更</w:t>
            </w:r>
          </w:p>
          <w:p w14:paraId="205F68FB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□认可标志变更</w:t>
            </w:r>
          </w:p>
          <w:p w14:paraId="0861D4D4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□其他</w:t>
            </w:r>
          </w:p>
        </w:tc>
      </w:tr>
      <w:tr w14:paraId="0433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0A5E">
            <w:pPr>
              <w:spacing w:line="312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增加：资质范围内的电力工程施工总承包、输变电工程专业承包、施工劳务分包（不分专业不分等级）、承装（修、试）电力设施</w:t>
            </w:r>
          </w:p>
          <w:p w14:paraId="34C50139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077F9C9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05455FB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1260D4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4FCBA80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20FBDE41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 w14:paraId="27471B09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1E84D0C7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6572FE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DD1C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20FA"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4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F20614"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4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384.25pt;margin-top:9.15pt;height:19.85pt;width:103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A086E7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ISC-QR-R-32</w:t>
                </w:r>
                <w:r>
                  <w:rPr>
                    <w:rFonts w:hint="eastAsia"/>
                    <w:szCs w:val="21"/>
                  </w:rPr>
                  <w:t>（A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4"/>
        <w:rFonts w:hint="default"/>
        <w:szCs w:val="21"/>
      </w:rPr>
      <w:t>北京国标联合认证有限公司</w:t>
    </w:r>
  </w:p>
  <w:p w14:paraId="795B425A">
    <w:pPr>
      <w:pStyle w:val="5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495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4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AE263CA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页眉 Char1"/>
    <w:basedOn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153</Characters>
  <Lines>1</Lines>
  <Paragraphs>1</Paragraphs>
  <TotalTime>0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鱼儿爱吃猫</cp:lastModifiedBy>
  <dcterms:modified xsi:type="dcterms:W3CDTF">2026-01-04T07:53:51Z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eyJoZGlkIjoiZGMzNTYxNjQwNTBmNWE0ODg1MmEzMDIzMDFkOWZlNGUiLCJ1c2VySWQiOiIyOTc2NzYzMDMifQ==</vt:lpwstr>
  </property>
  <property fmtid="{D5CDD505-2E9C-101B-9397-08002B2CF9AE}" pid="4" name="ICV">
    <vt:lpwstr>C916A6E39F7A4A18A124893D268475CE_12</vt:lpwstr>
  </property>
</Properties>
</file>