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tabs>
          <w:tab w:val="left" w:pos="10"/>
        </w:tabs>
        <w:spacing w:line="0" w:lineRule="atLeast"/>
        <w:ind w:left="63" w:leftChars="3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环境管理体系认证申请资料</w:t>
      </w:r>
    </w:p>
    <w:tbl>
      <w:tblPr>
        <w:tblStyle w:val="9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406"/>
        <w:gridCol w:w="2268"/>
        <w:gridCol w:w="250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0013" w:type="dxa"/>
            <w:gridSpan w:val="4"/>
            <w:noWrap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环境管理相关资质与证明材料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02" w:hRule="atLeast"/>
          <w:jc w:val="center"/>
        </w:trPr>
        <w:tc>
          <w:tcPr>
            <w:tcW w:w="10013" w:type="dxa"/>
            <w:gridSpan w:val="4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排污许可证/排污登记表（依据《固定污染源排污许可分类管理名录》）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环评批复/环评登记表和“三同时”验收结论（具备2016年12月23日以后颁发的排污许可证可不提供）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主要污染物监测报告（按环评批复/环评登记表要求、或排污许可证自行监测要求的监测项目提供）</w:t>
            </w:r>
          </w:p>
          <w:p>
            <w:pPr>
              <w:tabs>
                <w:tab w:val="left" w:pos="10"/>
                <w:tab w:val="left" w:pos="360"/>
                <w:tab w:val="center" w:pos="4153"/>
                <w:tab w:val="right" w:pos="8306"/>
              </w:tabs>
              <w:snapToGrid w:val="0"/>
              <w:spacing w:line="360" w:lineRule="auto"/>
              <w:ind w:left="6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</w:rPr>
              <w:t>重要环境因素清单</w:t>
            </w:r>
          </w:p>
          <w:p>
            <w:pPr>
              <w:tabs>
                <w:tab w:val="left" w:pos="10"/>
                <w:tab w:val="left" w:pos="360"/>
                <w:tab w:val="center" w:pos="4153"/>
                <w:tab w:val="right" w:pos="8306"/>
              </w:tabs>
              <w:snapToGrid w:val="0"/>
              <w:spacing w:line="360" w:lineRule="auto"/>
              <w:ind w:left="6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环境管理体系人员信息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_GoBack" w:colFirst="3" w:colLast="3"/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406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260天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406" w:type="dxa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日工时数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4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firstLine="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  <w:r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临时性</w:t>
            </w:r>
            <w:r>
              <w:rPr>
                <w:rFonts w:hint="eastAsia" w:ascii="宋体" w:hAnsi="宋体"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>有效人数</w:t>
            </w:r>
          </w:p>
        </w:tc>
        <w:tc>
          <w:tcPr>
            <w:tcW w:w="25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其他</w:t>
            </w:r>
          </w:p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说明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无</w:t>
            </w:r>
          </w:p>
        </w:tc>
      </w:tr>
    </w:tbl>
    <w:p>
      <w:pPr>
        <w:rPr>
          <w:rFonts w:ascii="华文宋体" w:hAnsi="华文宋体" w:eastAsia="华文宋体"/>
          <w:b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68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147"/>
      <w:gridCol w:w="534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147" w:type="dxa"/>
        </w:tcPr>
        <w:p>
          <w:pPr>
            <w:pStyle w:val="5"/>
            <w:pBdr>
              <w:bottom w:val="none" w:color="auto" w:sz="0" w:space="0"/>
            </w:pBdr>
            <w:jc w:val="left"/>
            <w:rPr>
              <w:lang w:val="en-US" w:eastAsia="zh-CN"/>
            </w:rPr>
          </w:pPr>
          <w:r>
            <w:rPr>
              <w:lang w:val="en-US" w:eastAsia="zh-CN"/>
            </w:rPr>
            <w:pict>
              <v:shape id="_x0000_i1025" o:spt="75" type="#_x0000_t75" style="height:28.2pt;width:177.4pt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  <w10:wrap type="none"/>
                <w10:anchorlock/>
              </v:shape>
            </w:pict>
          </w:r>
        </w:p>
      </w:tc>
      <w:tc>
        <w:tcPr>
          <w:tcW w:w="5341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right"/>
            <w:rPr>
              <w:rFonts w:ascii="方正小标宋简体" w:eastAsia="方正小标宋简体" w:hAnsiTheme="minorEastAsia"/>
              <w:sz w:val="21"/>
              <w:szCs w:val="21"/>
              <w:lang w:val="en-US" w:eastAsia="zh-CN"/>
            </w:rPr>
          </w:pPr>
          <w:r>
            <w:rPr>
              <w:rFonts w:hint="eastAsia" w:ascii="方正小标宋简体" w:eastAsia="方正小标宋简体" w:hAnsiTheme="minorEastAsia"/>
              <w:sz w:val="21"/>
              <w:szCs w:val="21"/>
              <w:lang w:val="en-US" w:eastAsia="zh-CN"/>
            </w:rPr>
            <w:t>环境管理体系认证申请资料（B/00）</w:t>
          </w:r>
        </w:p>
      </w:tc>
    </w:tr>
  </w:tbl>
  <w:p>
    <w:pPr>
      <w:pStyle w:val="5"/>
      <w:pBdr>
        <w:bottom w:val="none" w:color="auto" w:sz="0" w:space="0"/>
      </w:pBdr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2" o:spid="_x0000_s4098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1" o:spid="_x0000_s4097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ZmVjNzUyOWM1ZWViOTk2YTk4MDZhZWRiZDQ1NjEifQ=="/>
  </w:docVars>
  <w:rsids>
    <w:rsidRoot w:val="004914FB"/>
    <w:rsid w:val="00010347"/>
    <w:rsid w:val="0001101D"/>
    <w:rsid w:val="00021F41"/>
    <w:rsid w:val="0002524A"/>
    <w:rsid w:val="000679A8"/>
    <w:rsid w:val="00070280"/>
    <w:rsid w:val="000765F3"/>
    <w:rsid w:val="000814F1"/>
    <w:rsid w:val="000917C6"/>
    <w:rsid w:val="000976A4"/>
    <w:rsid w:val="000A3A82"/>
    <w:rsid w:val="000A55F7"/>
    <w:rsid w:val="000B1EC7"/>
    <w:rsid w:val="000B3BF7"/>
    <w:rsid w:val="000D07DA"/>
    <w:rsid w:val="000E5E58"/>
    <w:rsid w:val="001015B1"/>
    <w:rsid w:val="00107238"/>
    <w:rsid w:val="00135B14"/>
    <w:rsid w:val="0013633E"/>
    <w:rsid w:val="001525A9"/>
    <w:rsid w:val="00156F57"/>
    <w:rsid w:val="0017107F"/>
    <w:rsid w:val="00176533"/>
    <w:rsid w:val="001A6484"/>
    <w:rsid w:val="001D5FE5"/>
    <w:rsid w:val="001E2809"/>
    <w:rsid w:val="001F52FB"/>
    <w:rsid w:val="001F771E"/>
    <w:rsid w:val="00201A08"/>
    <w:rsid w:val="00204A09"/>
    <w:rsid w:val="0022102D"/>
    <w:rsid w:val="00267E12"/>
    <w:rsid w:val="00280313"/>
    <w:rsid w:val="0028313F"/>
    <w:rsid w:val="00294754"/>
    <w:rsid w:val="002C010A"/>
    <w:rsid w:val="002C3C5E"/>
    <w:rsid w:val="002C56DD"/>
    <w:rsid w:val="002F506A"/>
    <w:rsid w:val="0030704C"/>
    <w:rsid w:val="00312E18"/>
    <w:rsid w:val="00326F97"/>
    <w:rsid w:val="00346CE3"/>
    <w:rsid w:val="003804B8"/>
    <w:rsid w:val="00391FE4"/>
    <w:rsid w:val="00394988"/>
    <w:rsid w:val="003A5CA1"/>
    <w:rsid w:val="003C0A6D"/>
    <w:rsid w:val="003C6E33"/>
    <w:rsid w:val="003D6309"/>
    <w:rsid w:val="003E08BE"/>
    <w:rsid w:val="003E255D"/>
    <w:rsid w:val="003E538A"/>
    <w:rsid w:val="003E688F"/>
    <w:rsid w:val="00402318"/>
    <w:rsid w:val="00402C64"/>
    <w:rsid w:val="00412DA9"/>
    <w:rsid w:val="00413D03"/>
    <w:rsid w:val="004428BF"/>
    <w:rsid w:val="00463944"/>
    <w:rsid w:val="00484482"/>
    <w:rsid w:val="0048610F"/>
    <w:rsid w:val="00487D71"/>
    <w:rsid w:val="004914FB"/>
    <w:rsid w:val="004A2764"/>
    <w:rsid w:val="004C4447"/>
    <w:rsid w:val="004D4215"/>
    <w:rsid w:val="004E01F1"/>
    <w:rsid w:val="004E203E"/>
    <w:rsid w:val="00512825"/>
    <w:rsid w:val="0053529A"/>
    <w:rsid w:val="0054180E"/>
    <w:rsid w:val="00543433"/>
    <w:rsid w:val="005541B5"/>
    <w:rsid w:val="005753D1"/>
    <w:rsid w:val="005830AC"/>
    <w:rsid w:val="005867E3"/>
    <w:rsid w:val="00596D54"/>
    <w:rsid w:val="005A0482"/>
    <w:rsid w:val="005A5727"/>
    <w:rsid w:val="005B1AAA"/>
    <w:rsid w:val="005C1FB3"/>
    <w:rsid w:val="005C3B70"/>
    <w:rsid w:val="005C499F"/>
    <w:rsid w:val="005C6490"/>
    <w:rsid w:val="006260C3"/>
    <w:rsid w:val="00627813"/>
    <w:rsid w:val="006319BD"/>
    <w:rsid w:val="0063253D"/>
    <w:rsid w:val="00641C91"/>
    <w:rsid w:val="00642D64"/>
    <w:rsid w:val="00672464"/>
    <w:rsid w:val="006745B0"/>
    <w:rsid w:val="00683EB3"/>
    <w:rsid w:val="006F5C26"/>
    <w:rsid w:val="006F6310"/>
    <w:rsid w:val="007025B2"/>
    <w:rsid w:val="007030BC"/>
    <w:rsid w:val="00704B55"/>
    <w:rsid w:val="00711DFF"/>
    <w:rsid w:val="00713450"/>
    <w:rsid w:val="00733556"/>
    <w:rsid w:val="00764A28"/>
    <w:rsid w:val="00766B65"/>
    <w:rsid w:val="007713C4"/>
    <w:rsid w:val="00771575"/>
    <w:rsid w:val="00776447"/>
    <w:rsid w:val="00780C6F"/>
    <w:rsid w:val="007D0CD4"/>
    <w:rsid w:val="007D5D26"/>
    <w:rsid w:val="007F291F"/>
    <w:rsid w:val="007F3B31"/>
    <w:rsid w:val="00814D22"/>
    <w:rsid w:val="00817B48"/>
    <w:rsid w:val="00833DB0"/>
    <w:rsid w:val="00836C5F"/>
    <w:rsid w:val="00837F1A"/>
    <w:rsid w:val="00856FB3"/>
    <w:rsid w:val="008813E0"/>
    <w:rsid w:val="008901E7"/>
    <w:rsid w:val="00891E75"/>
    <w:rsid w:val="008D28E9"/>
    <w:rsid w:val="008F4927"/>
    <w:rsid w:val="00907FF3"/>
    <w:rsid w:val="00911732"/>
    <w:rsid w:val="00914FB1"/>
    <w:rsid w:val="00933606"/>
    <w:rsid w:val="0093609F"/>
    <w:rsid w:val="00942A81"/>
    <w:rsid w:val="00943B18"/>
    <w:rsid w:val="0094778B"/>
    <w:rsid w:val="009601AB"/>
    <w:rsid w:val="0096281B"/>
    <w:rsid w:val="00991007"/>
    <w:rsid w:val="009A41E0"/>
    <w:rsid w:val="009B1E94"/>
    <w:rsid w:val="009B68A3"/>
    <w:rsid w:val="009C4A17"/>
    <w:rsid w:val="009C6233"/>
    <w:rsid w:val="009C6468"/>
    <w:rsid w:val="009D4B9A"/>
    <w:rsid w:val="009E059D"/>
    <w:rsid w:val="009F4F5F"/>
    <w:rsid w:val="00A3171B"/>
    <w:rsid w:val="00A52277"/>
    <w:rsid w:val="00A61A67"/>
    <w:rsid w:val="00A74A68"/>
    <w:rsid w:val="00AD0B7F"/>
    <w:rsid w:val="00AD3867"/>
    <w:rsid w:val="00AD4DC1"/>
    <w:rsid w:val="00AE643E"/>
    <w:rsid w:val="00AE782A"/>
    <w:rsid w:val="00B03756"/>
    <w:rsid w:val="00B13645"/>
    <w:rsid w:val="00B4701B"/>
    <w:rsid w:val="00B532ED"/>
    <w:rsid w:val="00B56E21"/>
    <w:rsid w:val="00B75080"/>
    <w:rsid w:val="00B83429"/>
    <w:rsid w:val="00BB5F45"/>
    <w:rsid w:val="00BE0354"/>
    <w:rsid w:val="00BE3187"/>
    <w:rsid w:val="00C00B3E"/>
    <w:rsid w:val="00C4491C"/>
    <w:rsid w:val="00C630BA"/>
    <w:rsid w:val="00C63A57"/>
    <w:rsid w:val="00C6785E"/>
    <w:rsid w:val="00C729CC"/>
    <w:rsid w:val="00C73EA0"/>
    <w:rsid w:val="00C804B7"/>
    <w:rsid w:val="00C909E9"/>
    <w:rsid w:val="00C977FB"/>
    <w:rsid w:val="00CA5FD4"/>
    <w:rsid w:val="00CC1302"/>
    <w:rsid w:val="00CD0207"/>
    <w:rsid w:val="00D10F51"/>
    <w:rsid w:val="00D261EC"/>
    <w:rsid w:val="00D32281"/>
    <w:rsid w:val="00D3792A"/>
    <w:rsid w:val="00D7239E"/>
    <w:rsid w:val="00DA5A28"/>
    <w:rsid w:val="00DA69A7"/>
    <w:rsid w:val="00DE0315"/>
    <w:rsid w:val="00DE1872"/>
    <w:rsid w:val="00DF470F"/>
    <w:rsid w:val="00DF48FE"/>
    <w:rsid w:val="00E11C8C"/>
    <w:rsid w:val="00E211B6"/>
    <w:rsid w:val="00E467D1"/>
    <w:rsid w:val="00E60060"/>
    <w:rsid w:val="00E71522"/>
    <w:rsid w:val="00E90336"/>
    <w:rsid w:val="00E92DFA"/>
    <w:rsid w:val="00EB1DBD"/>
    <w:rsid w:val="00EC073F"/>
    <w:rsid w:val="00EC20E7"/>
    <w:rsid w:val="00ED7061"/>
    <w:rsid w:val="00F0425F"/>
    <w:rsid w:val="00F07826"/>
    <w:rsid w:val="00F20A7A"/>
    <w:rsid w:val="00F420F3"/>
    <w:rsid w:val="00F549F9"/>
    <w:rsid w:val="00F60E80"/>
    <w:rsid w:val="00F65432"/>
    <w:rsid w:val="00F74845"/>
    <w:rsid w:val="00F8608B"/>
    <w:rsid w:val="00F9353B"/>
    <w:rsid w:val="00F97034"/>
    <w:rsid w:val="00FA4BBC"/>
    <w:rsid w:val="00FA7BE5"/>
    <w:rsid w:val="00FC36BC"/>
    <w:rsid w:val="00FD7C84"/>
    <w:rsid w:val="00FF76A3"/>
    <w:rsid w:val="066E4629"/>
    <w:rsid w:val="079B12D6"/>
    <w:rsid w:val="0B620905"/>
    <w:rsid w:val="0BD30C51"/>
    <w:rsid w:val="0D43479C"/>
    <w:rsid w:val="12182CBA"/>
    <w:rsid w:val="12902920"/>
    <w:rsid w:val="16D116C5"/>
    <w:rsid w:val="185567EE"/>
    <w:rsid w:val="19404E72"/>
    <w:rsid w:val="1B6E164E"/>
    <w:rsid w:val="1EA31F43"/>
    <w:rsid w:val="1F8F25D3"/>
    <w:rsid w:val="24C31161"/>
    <w:rsid w:val="285A6416"/>
    <w:rsid w:val="2E4F331F"/>
    <w:rsid w:val="2EB92E27"/>
    <w:rsid w:val="301A5044"/>
    <w:rsid w:val="302C3AD1"/>
    <w:rsid w:val="39B90520"/>
    <w:rsid w:val="3FC57F1E"/>
    <w:rsid w:val="42214798"/>
    <w:rsid w:val="42683BAE"/>
    <w:rsid w:val="438656CD"/>
    <w:rsid w:val="4569544D"/>
    <w:rsid w:val="46A3477B"/>
    <w:rsid w:val="49455382"/>
    <w:rsid w:val="4B3D146C"/>
    <w:rsid w:val="4C4A2C8D"/>
    <w:rsid w:val="527D3B44"/>
    <w:rsid w:val="54B446B5"/>
    <w:rsid w:val="56FB6BD5"/>
    <w:rsid w:val="58D14282"/>
    <w:rsid w:val="5F0059FA"/>
    <w:rsid w:val="5FA14C78"/>
    <w:rsid w:val="62DB43E2"/>
    <w:rsid w:val="66CD4D5B"/>
    <w:rsid w:val="6772576C"/>
    <w:rsid w:val="694B1E39"/>
    <w:rsid w:val="698A055E"/>
    <w:rsid w:val="6A965856"/>
    <w:rsid w:val="72402FCF"/>
    <w:rsid w:val="72C30362"/>
    <w:rsid w:val="74E7348C"/>
    <w:rsid w:val="75370BEF"/>
    <w:rsid w:val="75F238B0"/>
    <w:rsid w:val="77481508"/>
    <w:rsid w:val="781F70D2"/>
    <w:rsid w:val="7D765DCC"/>
    <w:rsid w:val="7EE7398F"/>
    <w:rsid w:val="7F724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nhideWhenUsed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3">
    <w:name w:val="Balloon Text"/>
    <w:basedOn w:val="1"/>
    <w:link w:val="15"/>
    <w:autoRedefine/>
    <w:unhideWhenUsed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Indent 3"/>
    <w:basedOn w:val="1"/>
    <w:link w:val="18"/>
    <w:autoRedefine/>
    <w:qFormat/>
    <w:uiPriority w:val="0"/>
    <w:pPr>
      <w:ind w:firstLine="600" w:firstLineChars="200"/>
    </w:pPr>
    <w:rPr>
      <w:rFonts w:eastAsia="仿宋_GB2312"/>
      <w:kern w:val="0"/>
      <w:sz w:val="30"/>
      <w:szCs w:val="20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unhideWhenUsed/>
    <w:qFormat/>
    <w:uiPriority w:val="0"/>
    <w:rPr>
      <w:color w:val="0000FF"/>
      <w:u w:val="single"/>
    </w:r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框文本 Char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7">
    <w:name w:val="页眉 Char"/>
    <w:link w:val="5"/>
    <w:autoRedefine/>
    <w:qFormat/>
    <w:uiPriority w:val="0"/>
    <w:rPr>
      <w:sz w:val="18"/>
      <w:szCs w:val="18"/>
    </w:rPr>
  </w:style>
  <w:style w:type="character" w:customStyle="1" w:styleId="18">
    <w:name w:val="正文文本缩进 3 Char"/>
    <w:link w:val="6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9">
    <w:name w:val="批注主题 Char"/>
    <w:link w:val="8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1">
    <w:name w:val="占位符文本1"/>
    <w:autoRedefine/>
    <w:unhideWhenUsed/>
    <w:qFormat/>
    <w:uiPriority w:val="99"/>
    <w:rPr>
      <w:color w:val="808080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批注文字 字符"/>
    <w:autoRedefine/>
    <w:qFormat/>
    <w:uiPriority w:val="0"/>
    <w:rPr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2020-12-29T08:29:00Z</dcterms:created>
  <dc:creator>alexander chang</dc:creator>
  <cp:lastModifiedBy>吕玥</cp:lastModifiedBy>
  <cp:lastPrinted>2017-12-14T10:18:00Z</cp:lastPrinted>
  <dcterms:modified xsi:type="dcterms:W3CDTF">2025-05-09T07:54:13Z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855A94B0D12D40628309540B7FC4E3AD_13</vt:lpwstr>
  </property>
</Properties>
</file>