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20663-2025-QEO-Q_25328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四川海康环保新材料有限公司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四川省泸州市龙马潭区小市杜家街23号楼正一层130号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四川省泸州市龙马潭区卢琴路 50 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E:一般固废（污泥）的处理（非烧结建筑渣土污泥砖的生产）所涉及场所的相关环境管理活动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S:一般固废（污泥）的处理（非烧结建筑渣土污泥砖的生产）所涉及场所的相关职业健康安全管理活动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Q:一般固废（污泥）的处理（非烧结建筑渣土污泥砖的生产）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1928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5886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