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20565-2025-QEO-Q_24978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河北磐平管道制造有限公司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河北省沧州市孟村回族自治县希望新区纬二东路100米路南200米</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河北省沧州市孟村回族自治县希望新区纬二东路100米</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Q:螺旋钢管、直缝钢管、无缝钢管、涂塑复合钢管、防腐钢管、聚氨酯保温钢管、钢结构、钢管、钢管柱、钢梁、钢柱、管桁架、钢结构配件以及管道配件的销售</w:t>
            </w:r>
          </w:p>
          <w:p>
            <w:pPr>
              <w:rPr>
                <w:rFonts w:hint="eastAsia"/>
                <w:szCs w:val="21"/>
              </w:rPr>
            </w:pPr>
            <w:r>
              <w:rPr>
                <w:rFonts w:hint="eastAsia"/>
                <w:szCs w:val="21"/>
              </w:rPr>
              <w:t>E:螺旋钢管、直缝钢管、无缝钢管、涂塑复合钢管、防腐钢管、聚氨酯保温钢管、钢结构、钢管、钢管柱、钢梁、钢柱、管桁架、钢结构配件以及管道配件的销售所涉及场所的相关环境管理活动</w:t>
            </w:r>
          </w:p>
          <w:p>
            <w:pPr>
              <w:rPr>
                <w:rFonts w:hint="eastAsia"/>
                <w:szCs w:val="21"/>
              </w:rPr>
            </w:pPr>
            <w:r>
              <w:rPr>
                <w:rFonts w:hint="eastAsia"/>
                <w:szCs w:val="21"/>
              </w:rPr>
              <w:t>S:螺旋钢管、直缝钢管、无缝钢管、涂塑复合钢管、防腐钢管、聚氨酯保温钢管、钢结构、钢管、钢管柱、钢梁、钢柱、管桁架、钢结构配件以及管道配件的销售所涉及场所的相关职业健康安全管理活动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1816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1660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