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20538-2025-QEO-E_24884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杭州名川科技有限公司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杭州市余杭区仓前街道苕溪村沙河头37号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杭州市余杭区仓前街道华夏之心19幢2410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Q:再认证;E:再认证;O:再认证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Q:窗帘及配件的销售和窗帘的设计、制作。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E:窗帘及配件的销售和窗帘的设计、制作及相关环境管理活动。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O:窗帘及配件的销售和窗帘的设计、制作及相关职业健康安全管理活动。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范玲玲、范玲玲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2025-05-07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4999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12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