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10355-2025-QEO-Q_24355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东营瑞普电气有限公司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山东省东营市开发区淮河路90号厂房院内一楼101室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山东省东营市东营区淮河路90号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Q:高压配电柜、低压配电柜（CCC自我声明范围内）的生产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E:高压配电柜、低压配电柜（CCC自我声明范围内）的生产所涉及场所的相关环境管理活动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S:高压配电柜、低压配电柜（CCC自我声明范围内）的生产所涉及场所的相关职业健康安全管理活动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4747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40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