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20327-2025-QEO-Q_23837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广州市海城船舶配件有限公司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广州市番禺区钟村街市广路钟三路段32号321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广州市番禺区钟村街市广路钟三路段32号321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E:化工类地面材料(地坪涂料类等，不含许可类化工产品)的销售所涉及场所的相关环境管理活动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S:化工类地面材料(地坪涂料类等，不含许可类化工产品)的销售所涉及场所的相关职业健康安全管理活动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Q:化工类地面材料(地坪涂料类等，不含许可类化工产品)的销售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2575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308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