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10221-2025-QEO-Q_23674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重庆中正物业管理有限公司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重庆市渝北区双龙湖街道兰桂大道6号远展·香芷汀兰19幢1单元2-1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重庆市渝北区双龙湖街道兰桂大道6号远展·香芷汀兰19幢1单元2-1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Q:未认可：园林绿化工程施工；资质范围内园林绿化养护、环境卫生服务(生活垃圾清扫、收集、运输)；物业管理服务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认可：苗木销售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E:园林绿化工程施工；苗木销售；资质范围内园林绿化养护、环境卫生服务(生活垃圾清扫、收集、运输)；物业管理服务所涉及场所的相关环境管理活动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S:园林绿化工程施工；苗木销售；资质范围内园林绿化养护、环境卫生服务(生活垃圾清扫、收集、运输)；物业管理服务所涉及场所的相关职业健康安全管理活动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闫宇侠、李蒙生,林兵,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714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86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