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20260-2025-QEO-Q_23566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成都中来润邦工程管理有限公司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四川省成都金牛高新技术产业园区兴盛西路2号3栋3层307号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四川省成都金牛高新技术产业园区兴盛西路2号3栋3层307号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Q:工程管理（可行性研究报告咨询）、社会稳定风险评估、水土保持技术咨询、工程造价咨询服务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E:工程管理（可行性研究报告咨询）、社会稳定风险评估、水土保持技术咨询、工程造价咨询服务所涉及场所的相关环境管理活动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S:工程管理（可行性研究报告咨询）、社会稳定风险评估、水土保持技术咨询、工程造价咨询服务所涉及场所的相关职业健康安全管理活动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55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874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