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20201-2024-SA-S_17792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重庆市地矿测绘院有限公司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重庆市江北区郭家沱街道山涧水岸社区郭兴路66号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重庆市渝北区大竹林街道高科山顶总部基地37栋4、5楼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资质范围内测绘航空摄影、摄影测量与遥感、地理信息系统工程、工程测量、界线与不动产测绘、地图编制技术服务；自然资源调查、监测、评价、评估技术服务；软件开发、大数据研发及应用服务、互联网数据服务、物联网应用服务及信息系统集成技术服务；农田工程建设勘测设计、生态修复规划及土地规划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2026-01-26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6772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559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