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10041-2025-R08-R08绿色供应链_22775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达力普石油专用管有限公司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河北省沧州市渤海新区南疏港路装备区1号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河北省沧州市渤海新区南疏港路装备区1号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R08:管坯、无缝钢管及石油专用管生产制造所涉及的绿色供应链管理活动（一级（五星）合格）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689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0612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