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20125-2025-EO-E_22942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武义创锋工具制造有限公司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桐琴镇梅坞塘村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浙江省金华市武义县桐琴镇五金机械工业园区纬五东路9号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E:电动工具的生产(涉及3C的限有效的3C证书或自我声明范围内)所涉及场所的相关环境管理活动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S:电动工具的生产(涉及3C的限有效的3C证书或自我声明范围内)所涉及场所的相关职业健康安全管理活动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6763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8174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