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1256-2022-MMS_13089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徐州徐工液压件有限公司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徐州经济开发区桃山路18号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经营地址：徐州市经济开发区桃山路18号/生产地址：徐州市经济开发区桃山路15号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MMS:液压缸、液压系统、液压软硬管及金属管总成的生产和销售。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5621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0717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