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11623-2024-R08-R08绿色供应链_22345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郑州百特家具有限公司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R08:家具（办公家具、校用家具、公寓家具、实验室家具、公共场所家具） 的生产和销售所涉及的绿色供应链相关管理活动（一级）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冷校、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46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88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